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7D9A" w14:textId="77777777" w:rsidR="00C04A39" w:rsidRDefault="00C04A39" w:rsidP="00960CFE">
      <w:pPr>
        <w:ind w:left="1440" w:firstLine="720"/>
        <w:rPr>
          <w:rFonts w:ascii="Calibri" w:eastAsia="Calibri" w:hAnsi="Calibri" w:cs="Times New Roman"/>
          <w:sz w:val="32"/>
          <w:szCs w:val="32"/>
        </w:rPr>
      </w:pPr>
    </w:p>
    <w:p w14:paraId="22DC4323" w14:textId="19CDB892" w:rsidR="0066283A" w:rsidRPr="0066283A" w:rsidRDefault="0066283A" w:rsidP="00960CFE">
      <w:pPr>
        <w:ind w:left="1440" w:firstLine="720"/>
        <w:rPr>
          <w:rFonts w:ascii="Calibri" w:eastAsia="Calibri" w:hAnsi="Calibri" w:cs="Times New Roman"/>
          <w:b/>
          <w:sz w:val="32"/>
          <w:szCs w:val="32"/>
        </w:rPr>
      </w:pPr>
      <w:r w:rsidRPr="0066283A">
        <w:rPr>
          <w:rFonts w:ascii="Calibri" w:eastAsia="Calibri" w:hAnsi="Calibri" w:cs="Times New Roman"/>
          <w:sz w:val="32"/>
          <w:szCs w:val="32"/>
        </w:rPr>
        <w:t>North Dakota Ethics Commission Meeting</w:t>
      </w:r>
    </w:p>
    <w:p w14:paraId="77085494" w14:textId="1DD1C4B5" w:rsidR="0066283A" w:rsidRPr="00E510B3" w:rsidRDefault="0066283A" w:rsidP="0066283A">
      <w:pPr>
        <w:jc w:val="center"/>
        <w:rPr>
          <w:rFonts w:ascii="Calibri" w:eastAsia="Calibri" w:hAnsi="Calibri" w:cs="Times New Roman"/>
          <w:sz w:val="24"/>
          <w:szCs w:val="24"/>
        </w:rPr>
      </w:pPr>
      <w:r w:rsidRPr="00E510B3">
        <w:rPr>
          <w:rFonts w:ascii="Calibri" w:eastAsia="Calibri" w:hAnsi="Calibri" w:cs="Times New Roman"/>
          <w:sz w:val="24"/>
          <w:szCs w:val="24"/>
        </w:rPr>
        <w:t xml:space="preserve">Minutes of </w:t>
      </w:r>
      <w:r w:rsidR="00F8705B">
        <w:rPr>
          <w:rFonts w:ascii="Calibri" w:eastAsia="Calibri" w:hAnsi="Calibri" w:cs="Times New Roman"/>
          <w:sz w:val="24"/>
          <w:szCs w:val="24"/>
        </w:rPr>
        <w:t>July 28</w:t>
      </w:r>
      <w:r w:rsidR="00615320" w:rsidRPr="00E510B3">
        <w:rPr>
          <w:rFonts w:ascii="Calibri" w:eastAsia="Calibri" w:hAnsi="Calibri" w:cs="Times New Roman"/>
          <w:sz w:val="24"/>
          <w:szCs w:val="24"/>
        </w:rPr>
        <w:t>, 2021</w:t>
      </w:r>
    </w:p>
    <w:p w14:paraId="15A19AD1" w14:textId="5DEE26D9" w:rsidR="0066283A" w:rsidRPr="00E510B3" w:rsidRDefault="00162E6A" w:rsidP="002279E5">
      <w:pPr>
        <w:tabs>
          <w:tab w:val="left" w:pos="0"/>
        </w:tabs>
        <w:jc w:val="center"/>
        <w:rPr>
          <w:rFonts w:ascii="Calibri" w:eastAsia="Calibri" w:hAnsi="Calibri" w:cs="Times New Roman"/>
          <w:sz w:val="24"/>
          <w:szCs w:val="24"/>
        </w:rPr>
      </w:pPr>
      <w:r w:rsidRPr="00E510B3">
        <w:rPr>
          <w:rFonts w:ascii="Calibri" w:eastAsia="Calibri" w:hAnsi="Calibri" w:cs="Times New Roman"/>
          <w:sz w:val="24"/>
          <w:szCs w:val="24"/>
        </w:rPr>
        <w:t>Live Stream MS Teams</w:t>
      </w:r>
    </w:p>
    <w:p w14:paraId="373D501F" w14:textId="77777777" w:rsidR="0066283A" w:rsidRPr="00E510B3" w:rsidRDefault="0066283A" w:rsidP="0066283A">
      <w:pPr>
        <w:rPr>
          <w:rFonts w:ascii="Calibri" w:eastAsia="Calibri" w:hAnsi="Calibri" w:cs="Times New Roman"/>
          <w:sz w:val="24"/>
          <w:szCs w:val="24"/>
        </w:rPr>
      </w:pPr>
    </w:p>
    <w:p w14:paraId="198E4FF7" w14:textId="7F258D22" w:rsidR="004D681E" w:rsidRDefault="0066283A" w:rsidP="00CE6B03">
      <w:pPr>
        <w:numPr>
          <w:ilvl w:val="0"/>
          <w:numId w:val="1"/>
        </w:numPr>
        <w:contextualSpacing/>
        <w:jc w:val="both"/>
        <w:rPr>
          <w:rFonts w:ascii="Calibri" w:eastAsia="Calibri" w:hAnsi="Calibri" w:cs="Times New Roman"/>
          <w:sz w:val="24"/>
          <w:szCs w:val="24"/>
        </w:rPr>
      </w:pPr>
      <w:r w:rsidRPr="00617548">
        <w:rPr>
          <w:rFonts w:ascii="Calibri" w:eastAsia="Calibri" w:hAnsi="Calibri" w:cs="Times New Roman"/>
          <w:sz w:val="24"/>
          <w:szCs w:val="24"/>
        </w:rPr>
        <w:t xml:space="preserve">The meeting was called to order by Chair </w:t>
      </w:r>
      <w:r w:rsidR="00795C6C" w:rsidRPr="00617548">
        <w:rPr>
          <w:rFonts w:ascii="Calibri" w:eastAsia="Calibri" w:hAnsi="Calibri" w:cs="Times New Roman"/>
          <w:sz w:val="24"/>
          <w:szCs w:val="24"/>
        </w:rPr>
        <w:t>Ron Goodman</w:t>
      </w:r>
      <w:r w:rsidRPr="00617548">
        <w:rPr>
          <w:rFonts w:ascii="Calibri" w:eastAsia="Calibri" w:hAnsi="Calibri" w:cs="Times New Roman"/>
          <w:sz w:val="24"/>
          <w:szCs w:val="24"/>
        </w:rPr>
        <w:t xml:space="preserve">, at </w:t>
      </w:r>
      <w:r w:rsidR="00B91380" w:rsidRPr="00617548">
        <w:rPr>
          <w:rFonts w:ascii="Calibri" w:eastAsia="Calibri" w:hAnsi="Calibri" w:cs="Times New Roman"/>
          <w:sz w:val="24"/>
          <w:szCs w:val="24"/>
        </w:rPr>
        <w:t>9</w:t>
      </w:r>
      <w:r w:rsidRPr="00617548">
        <w:rPr>
          <w:rFonts w:ascii="Calibri" w:eastAsia="Calibri" w:hAnsi="Calibri" w:cs="Times New Roman"/>
          <w:sz w:val="24"/>
          <w:szCs w:val="24"/>
        </w:rPr>
        <w:t>:0</w:t>
      </w:r>
      <w:r w:rsidR="00B726F0">
        <w:rPr>
          <w:rFonts w:ascii="Calibri" w:eastAsia="Calibri" w:hAnsi="Calibri" w:cs="Times New Roman"/>
          <w:sz w:val="24"/>
          <w:szCs w:val="24"/>
        </w:rPr>
        <w:t>2</w:t>
      </w:r>
      <w:r w:rsidRPr="00617548">
        <w:rPr>
          <w:rFonts w:ascii="Calibri" w:eastAsia="Calibri" w:hAnsi="Calibri" w:cs="Times New Roman"/>
          <w:sz w:val="24"/>
          <w:szCs w:val="24"/>
        </w:rPr>
        <w:t xml:space="preserve"> </w:t>
      </w:r>
      <w:r w:rsidR="00B91380" w:rsidRPr="00617548">
        <w:rPr>
          <w:rFonts w:ascii="Calibri" w:eastAsia="Calibri" w:hAnsi="Calibri" w:cs="Times New Roman"/>
          <w:sz w:val="24"/>
          <w:szCs w:val="24"/>
        </w:rPr>
        <w:t>a</w:t>
      </w:r>
      <w:r w:rsidRPr="00617548">
        <w:rPr>
          <w:rFonts w:ascii="Calibri" w:eastAsia="Calibri" w:hAnsi="Calibri" w:cs="Times New Roman"/>
          <w:sz w:val="24"/>
          <w:szCs w:val="24"/>
        </w:rPr>
        <w:t xml:space="preserve">.m. The following members of the Ethics Commission were present:  </w:t>
      </w:r>
      <w:r w:rsidR="00E7644E" w:rsidRPr="00617548">
        <w:rPr>
          <w:rFonts w:ascii="Calibri" w:eastAsia="Calibri" w:hAnsi="Calibri" w:cs="Times New Roman"/>
          <w:sz w:val="24"/>
          <w:szCs w:val="24"/>
        </w:rPr>
        <w:t xml:space="preserve">Ron Goodman, </w:t>
      </w:r>
      <w:r w:rsidRPr="00617548">
        <w:rPr>
          <w:rFonts w:ascii="Calibri" w:eastAsia="Calibri" w:hAnsi="Calibri" w:cs="Times New Roman"/>
          <w:sz w:val="24"/>
          <w:szCs w:val="24"/>
        </w:rPr>
        <w:t xml:space="preserve">Cynthia Lindquist, </w:t>
      </w:r>
      <w:r w:rsidR="00B91380" w:rsidRPr="00617548">
        <w:rPr>
          <w:rFonts w:ascii="Calibri" w:eastAsia="Calibri" w:hAnsi="Calibri" w:cs="Times New Roman"/>
          <w:sz w:val="24"/>
          <w:szCs w:val="24"/>
        </w:rPr>
        <w:t>Paul Richard,</w:t>
      </w:r>
      <w:r w:rsidR="00460EF4" w:rsidRPr="00617548">
        <w:rPr>
          <w:rFonts w:ascii="Calibri" w:eastAsia="Calibri" w:hAnsi="Calibri" w:cs="Times New Roman"/>
          <w:sz w:val="24"/>
          <w:szCs w:val="24"/>
        </w:rPr>
        <w:t xml:space="preserve"> </w:t>
      </w:r>
      <w:r w:rsidR="004D681E" w:rsidRPr="00617548">
        <w:rPr>
          <w:rFonts w:ascii="Calibri" w:eastAsia="Calibri" w:hAnsi="Calibri" w:cs="Times New Roman"/>
          <w:sz w:val="24"/>
          <w:szCs w:val="24"/>
        </w:rPr>
        <w:t xml:space="preserve">Ward Koeser </w:t>
      </w:r>
      <w:r w:rsidR="00795C6C" w:rsidRPr="00617548">
        <w:rPr>
          <w:rFonts w:ascii="Calibri" w:eastAsia="Calibri" w:hAnsi="Calibri" w:cs="Times New Roman"/>
          <w:sz w:val="24"/>
          <w:szCs w:val="24"/>
        </w:rPr>
        <w:t xml:space="preserve">and </w:t>
      </w:r>
      <w:r w:rsidRPr="00617548">
        <w:rPr>
          <w:rFonts w:ascii="Calibri" w:eastAsia="Calibri" w:hAnsi="Calibri" w:cs="Times New Roman"/>
          <w:sz w:val="24"/>
          <w:szCs w:val="24"/>
        </w:rPr>
        <w:t>David Anderson</w:t>
      </w:r>
      <w:r w:rsidR="00BA0D1A" w:rsidRPr="00617548">
        <w:rPr>
          <w:rFonts w:ascii="Calibri" w:eastAsia="Calibri" w:hAnsi="Calibri" w:cs="Times New Roman"/>
          <w:sz w:val="24"/>
          <w:szCs w:val="24"/>
        </w:rPr>
        <w:t xml:space="preserve">. </w:t>
      </w:r>
      <w:r w:rsidR="004D681E" w:rsidRPr="00617548">
        <w:rPr>
          <w:rFonts w:ascii="Calibri" w:eastAsia="Calibri" w:hAnsi="Calibri" w:cs="Times New Roman"/>
          <w:sz w:val="24"/>
          <w:szCs w:val="24"/>
        </w:rPr>
        <w:t xml:space="preserve"> </w:t>
      </w:r>
      <w:r w:rsidRPr="00617548">
        <w:rPr>
          <w:rFonts w:ascii="Calibri" w:eastAsia="Calibri" w:hAnsi="Calibri" w:cs="Times New Roman"/>
          <w:sz w:val="24"/>
          <w:szCs w:val="24"/>
        </w:rPr>
        <w:t>Also</w:t>
      </w:r>
      <w:r w:rsidR="00617548">
        <w:rPr>
          <w:rFonts w:ascii="Calibri" w:eastAsia="Calibri" w:hAnsi="Calibri" w:cs="Times New Roman"/>
          <w:sz w:val="24"/>
          <w:szCs w:val="24"/>
        </w:rPr>
        <w:t>,</w:t>
      </w:r>
      <w:r w:rsidRPr="00617548">
        <w:rPr>
          <w:rFonts w:ascii="Calibri" w:eastAsia="Calibri" w:hAnsi="Calibri" w:cs="Times New Roman"/>
          <w:sz w:val="24"/>
          <w:szCs w:val="24"/>
        </w:rPr>
        <w:t xml:space="preserve"> present </w:t>
      </w:r>
      <w:r w:rsidR="00E7644E" w:rsidRPr="00617548">
        <w:rPr>
          <w:rFonts w:ascii="Calibri" w:eastAsia="Calibri" w:hAnsi="Calibri" w:cs="Times New Roman"/>
          <w:sz w:val="24"/>
          <w:szCs w:val="24"/>
        </w:rPr>
        <w:t>were</w:t>
      </w:r>
      <w:r w:rsidRPr="00617548">
        <w:rPr>
          <w:rFonts w:ascii="Calibri" w:eastAsia="Calibri" w:hAnsi="Calibri" w:cs="Times New Roman"/>
          <w:sz w:val="24"/>
          <w:szCs w:val="24"/>
        </w:rPr>
        <w:t xml:space="preserve"> Ethics Commission </w:t>
      </w:r>
      <w:bookmarkStart w:id="0" w:name="_Hlk78376070"/>
      <w:bookmarkStart w:id="1" w:name="_Hlk78455621"/>
      <w:r w:rsidRPr="00617548">
        <w:rPr>
          <w:rFonts w:ascii="Calibri" w:eastAsia="Calibri" w:hAnsi="Calibri" w:cs="Times New Roman"/>
          <w:sz w:val="24"/>
          <w:szCs w:val="24"/>
        </w:rPr>
        <w:t xml:space="preserve">legal counsel Allyson </w:t>
      </w:r>
      <w:bookmarkEnd w:id="1"/>
      <w:r w:rsidRPr="00617548">
        <w:rPr>
          <w:rFonts w:ascii="Calibri" w:eastAsia="Calibri" w:hAnsi="Calibri" w:cs="Times New Roman"/>
          <w:sz w:val="24"/>
          <w:szCs w:val="24"/>
        </w:rPr>
        <w:t>M. Hicks</w:t>
      </w:r>
      <w:bookmarkEnd w:id="0"/>
      <w:r w:rsidRPr="00617548">
        <w:rPr>
          <w:rFonts w:ascii="Calibri" w:eastAsia="Calibri" w:hAnsi="Calibri" w:cs="Times New Roman"/>
          <w:sz w:val="24"/>
          <w:szCs w:val="24"/>
        </w:rPr>
        <w:t xml:space="preserve">, </w:t>
      </w:r>
      <w:r w:rsidR="00E7644E" w:rsidRPr="00617548">
        <w:rPr>
          <w:rFonts w:ascii="Calibri" w:eastAsia="Calibri" w:hAnsi="Calibri" w:cs="Times New Roman"/>
          <w:sz w:val="24"/>
          <w:szCs w:val="24"/>
        </w:rPr>
        <w:t xml:space="preserve">Executive Director </w:t>
      </w:r>
      <w:r w:rsidRPr="00617548">
        <w:rPr>
          <w:rFonts w:ascii="Calibri" w:eastAsia="Calibri" w:hAnsi="Calibri" w:cs="Times New Roman"/>
          <w:sz w:val="24"/>
          <w:szCs w:val="24"/>
        </w:rPr>
        <w:t>Dave Thiele,</w:t>
      </w:r>
      <w:r w:rsidR="00162E6A" w:rsidRPr="00617548">
        <w:rPr>
          <w:rFonts w:ascii="Calibri" w:eastAsia="Calibri" w:hAnsi="Calibri" w:cs="Times New Roman"/>
          <w:sz w:val="24"/>
          <w:szCs w:val="24"/>
        </w:rPr>
        <w:t xml:space="preserve"> and </w:t>
      </w:r>
      <w:r w:rsidR="00E7644E" w:rsidRPr="00617548">
        <w:rPr>
          <w:rFonts w:ascii="Calibri" w:eastAsia="Calibri" w:hAnsi="Calibri" w:cs="Times New Roman"/>
          <w:sz w:val="24"/>
          <w:szCs w:val="24"/>
        </w:rPr>
        <w:t xml:space="preserve">Office Manager </w:t>
      </w:r>
      <w:r w:rsidR="00162E6A" w:rsidRPr="00617548">
        <w:rPr>
          <w:rFonts w:ascii="Calibri" w:eastAsia="Calibri" w:hAnsi="Calibri" w:cs="Times New Roman"/>
          <w:sz w:val="24"/>
          <w:szCs w:val="24"/>
        </w:rPr>
        <w:t>Holly Gaugler</w:t>
      </w:r>
      <w:r w:rsidRPr="00617548">
        <w:rPr>
          <w:rFonts w:ascii="Calibri" w:eastAsia="Calibri" w:hAnsi="Calibri" w:cs="Times New Roman"/>
          <w:sz w:val="24"/>
          <w:szCs w:val="24"/>
        </w:rPr>
        <w:t xml:space="preserve">.  </w:t>
      </w:r>
      <w:r w:rsidR="00B91380" w:rsidRPr="00617548">
        <w:rPr>
          <w:rFonts w:ascii="Calibri" w:eastAsia="Calibri" w:hAnsi="Calibri" w:cs="Times New Roman"/>
          <w:sz w:val="24"/>
          <w:szCs w:val="24"/>
        </w:rPr>
        <w:t xml:space="preserve"> </w:t>
      </w:r>
    </w:p>
    <w:p w14:paraId="1B12E576" w14:textId="77777777" w:rsidR="00617548" w:rsidRPr="00617548" w:rsidRDefault="00617548" w:rsidP="00617548">
      <w:pPr>
        <w:ind w:left="360"/>
        <w:contextualSpacing/>
        <w:jc w:val="both"/>
        <w:rPr>
          <w:rFonts w:ascii="Calibri" w:eastAsia="Calibri" w:hAnsi="Calibri" w:cs="Times New Roman"/>
          <w:sz w:val="24"/>
          <w:szCs w:val="24"/>
        </w:rPr>
      </w:pPr>
    </w:p>
    <w:p w14:paraId="46303968" w14:textId="084449DE" w:rsidR="006C57BF" w:rsidRPr="00E510B3" w:rsidRDefault="002349F4" w:rsidP="00167E60">
      <w:pPr>
        <w:numPr>
          <w:ilvl w:val="0"/>
          <w:numId w:val="1"/>
        </w:numPr>
        <w:contextualSpacing/>
        <w:jc w:val="both"/>
        <w:rPr>
          <w:rFonts w:ascii="Calibri" w:eastAsia="Calibri" w:hAnsi="Calibri" w:cs="Times New Roman"/>
          <w:sz w:val="24"/>
          <w:szCs w:val="24"/>
        </w:rPr>
      </w:pPr>
      <w:r w:rsidRPr="00E510B3">
        <w:rPr>
          <w:rFonts w:ascii="Calibri" w:eastAsia="Calibri" w:hAnsi="Calibri" w:cs="Times New Roman"/>
          <w:sz w:val="24"/>
          <w:szCs w:val="24"/>
        </w:rPr>
        <w:t xml:space="preserve">The agenda </w:t>
      </w:r>
      <w:r w:rsidR="00B91380" w:rsidRPr="00E510B3">
        <w:rPr>
          <w:rFonts w:ascii="Calibri" w:eastAsia="Calibri" w:hAnsi="Calibri" w:cs="Times New Roman"/>
          <w:sz w:val="24"/>
          <w:szCs w:val="24"/>
        </w:rPr>
        <w:t>was discussed</w:t>
      </w:r>
      <w:r w:rsidRPr="00E510B3">
        <w:rPr>
          <w:rFonts w:ascii="Calibri" w:eastAsia="Calibri" w:hAnsi="Calibri" w:cs="Times New Roman"/>
          <w:sz w:val="24"/>
          <w:szCs w:val="24"/>
        </w:rPr>
        <w:t xml:space="preserve"> for this meeting</w:t>
      </w:r>
      <w:r w:rsidR="007262C4" w:rsidRPr="00E510B3">
        <w:rPr>
          <w:rFonts w:ascii="Calibri" w:eastAsia="Calibri" w:hAnsi="Calibri" w:cs="Times New Roman"/>
          <w:sz w:val="24"/>
          <w:szCs w:val="24"/>
        </w:rPr>
        <w:t xml:space="preserve"> with no additions</w:t>
      </w:r>
      <w:r w:rsidR="003D6824" w:rsidRPr="00E510B3">
        <w:rPr>
          <w:rFonts w:ascii="Calibri" w:eastAsia="Calibri" w:hAnsi="Calibri" w:cs="Times New Roman"/>
          <w:sz w:val="24"/>
          <w:szCs w:val="24"/>
        </w:rPr>
        <w:t>.</w:t>
      </w:r>
    </w:p>
    <w:p w14:paraId="7167A3ED" w14:textId="77777777" w:rsidR="00167E60" w:rsidRPr="00E510B3" w:rsidRDefault="00167E60" w:rsidP="00167E60">
      <w:pPr>
        <w:contextualSpacing/>
        <w:jc w:val="both"/>
        <w:rPr>
          <w:rFonts w:ascii="Calibri" w:eastAsia="Calibri" w:hAnsi="Calibri" w:cs="Times New Roman"/>
          <w:sz w:val="24"/>
          <w:szCs w:val="24"/>
        </w:rPr>
      </w:pPr>
    </w:p>
    <w:p w14:paraId="239EC48F" w14:textId="63109C85" w:rsidR="0066283A" w:rsidRPr="00E510B3" w:rsidRDefault="00B91380" w:rsidP="008837E8">
      <w:pPr>
        <w:numPr>
          <w:ilvl w:val="0"/>
          <w:numId w:val="1"/>
        </w:numPr>
        <w:contextualSpacing/>
        <w:jc w:val="both"/>
        <w:rPr>
          <w:rFonts w:ascii="Calibri" w:eastAsia="Calibri" w:hAnsi="Calibri" w:cs="Times New Roman"/>
          <w:sz w:val="24"/>
          <w:szCs w:val="24"/>
        </w:rPr>
      </w:pPr>
      <w:r w:rsidRPr="00E510B3">
        <w:rPr>
          <w:rFonts w:ascii="Calibri" w:eastAsia="Calibri" w:hAnsi="Calibri" w:cs="Times New Roman"/>
          <w:sz w:val="24"/>
          <w:szCs w:val="24"/>
        </w:rPr>
        <w:t xml:space="preserve"> The minutes of the </w:t>
      </w:r>
      <w:r w:rsidR="001960E1" w:rsidRPr="00E510B3">
        <w:rPr>
          <w:rFonts w:ascii="Calibri" w:eastAsia="Calibri" w:hAnsi="Calibri" w:cs="Times New Roman"/>
          <w:sz w:val="24"/>
          <w:szCs w:val="24"/>
        </w:rPr>
        <w:t>2</w:t>
      </w:r>
      <w:r w:rsidR="00617548">
        <w:rPr>
          <w:rFonts w:ascii="Calibri" w:eastAsia="Calibri" w:hAnsi="Calibri" w:cs="Times New Roman"/>
          <w:sz w:val="24"/>
          <w:szCs w:val="24"/>
        </w:rPr>
        <w:t>6</w:t>
      </w:r>
      <w:r w:rsidR="00A4419D" w:rsidRPr="00E510B3">
        <w:rPr>
          <w:rFonts w:ascii="Calibri" w:eastAsia="Calibri" w:hAnsi="Calibri" w:cs="Times New Roman"/>
          <w:sz w:val="24"/>
          <w:szCs w:val="24"/>
        </w:rPr>
        <w:t xml:space="preserve"> </w:t>
      </w:r>
      <w:r w:rsidR="00617548">
        <w:rPr>
          <w:rFonts w:ascii="Calibri" w:eastAsia="Calibri" w:hAnsi="Calibri" w:cs="Times New Roman"/>
          <w:sz w:val="24"/>
          <w:szCs w:val="24"/>
        </w:rPr>
        <w:t>May</w:t>
      </w:r>
      <w:r w:rsidR="007262C4" w:rsidRPr="00E510B3">
        <w:rPr>
          <w:rFonts w:ascii="Calibri" w:eastAsia="Calibri" w:hAnsi="Calibri" w:cs="Times New Roman"/>
          <w:sz w:val="24"/>
          <w:szCs w:val="24"/>
        </w:rPr>
        <w:t xml:space="preserve"> 2021</w:t>
      </w:r>
      <w:r w:rsidR="009459D6" w:rsidRPr="00E510B3">
        <w:rPr>
          <w:rFonts w:ascii="Calibri" w:eastAsia="Calibri" w:hAnsi="Calibri" w:cs="Times New Roman"/>
          <w:sz w:val="24"/>
          <w:szCs w:val="24"/>
        </w:rPr>
        <w:t xml:space="preserve"> </w:t>
      </w:r>
      <w:r w:rsidRPr="00E510B3">
        <w:rPr>
          <w:rFonts w:ascii="Calibri" w:eastAsia="Calibri" w:hAnsi="Calibri" w:cs="Times New Roman"/>
          <w:sz w:val="24"/>
          <w:szCs w:val="24"/>
        </w:rPr>
        <w:t>meeting were discussed</w:t>
      </w:r>
      <w:r w:rsidR="007B0E0B" w:rsidRPr="00E510B3">
        <w:rPr>
          <w:rFonts w:ascii="Calibri" w:eastAsia="Calibri" w:hAnsi="Calibri" w:cs="Times New Roman"/>
          <w:sz w:val="24"/>
          <w:szCs w:val="24"/>
        </w:rPr>
        <w:t xml:space="preserve"> with no changes.</w:t>
      </w:r>
    </w:p>
    <w:p w14:paraId="5A0121AC" w14:textId="41F9E441" w:rsidR="00077EC1" w:rsidRPr="00E510B3" w:rsidRDefault="009459D6" w:rsidP="008837E8">
      <w:pPr>
        <w:ind w:left="360"/>
        <w:contextualSpacing/>
        <w:jc w:val="both"/>
        <w:rPr>
          <w:rFonts w:ascii="Calibri" w:eastAsia="Calibri" w:hAnsi="Calibri" w:cs="Times New Roman"/>
          <w:sz w:val="24"/>
          <w:szCs w:val="24"/>
        </w:rPr>
      </w:pPr>
      <w:r w:rsidRPr="00E510B3">
        <w:rPr>
          <w:rFonts w:ascii="Calibri" w:eastAsia="Calibri" w:hAnsi="Calibri" w:cs="Times New Roman"/>
          <w:sz w:val="24"/>
          <w:szCs w:val="24"/>
        </w:rPr>
        <w:t xml:space="preserve"> </w:t>
      </w:r>
    </w:p>
    <w:p w14:paraId="4159010A" w14:textId="2F795364" w:rsidR="00210ACE" w:rsidRPr="00E510B3" w:rsidRDefault="0066283A" w:rsidP="00A65FB8">
      <w:pPr>
        <w:ind w:left="630" w:right="900"/>
        <w:contextualSpacing/>
        <w:jc w:val="both"/>
        <w:rPr>
          <w:rFonts w:ascii="Calibri" w:eastAsia="Calibri" w:hAnsi="Calibri" w:cs="Times New Roman"/>
          <w:bCs/>
          <w:sz w:val="24"/>
          <w:szCs w:val="24"/>
        </w:rPr>
      </w:pPr>
      <w:bookmarkStart w:id="2" w:name="_Hlk36623567"/>
      <w:bookmarkStart w:id="3" w:name="_Hlk62737408"/>
      <w:r w:rsidRPr="00E510B3">
        <w:rPr>
          <w:rFonts w:ascii="Calibri" w:eastAsia="Calibri" w:hAnsi="Calibri" w:cs="Times New Roman"/>
          <w:b/>
          <w:sz w:val="24"/>
          <w:szCs w:val="24"/>
          <w:u w:val="single"/>
        </w:rPr>
        <w:t>Motion:</w:t>
      </w:r>
      <w:r w:rsidRPr="00E510B3">
        <w:rPr>
          <w:rFonts w:ascii="Calibri" w:eastAsia="Calibri" w:hAnsi="Calibri" w:cs="Times New Roman"/>
          <w:sz w:val="24"/>
          <w:szCs w:val="24"/>
        </w:rPr>
        <w:t xml:space="preserve">  </w:t>
      </w:r>
      <w:r w:rsidR="002D4574" w:rsidRPr="00E510B3">
        <w:rPr>
          <w:rFonts w:ascii="Calibri" w:eastAsia="Calibri" w:hAnsi="Calibri" w:cs="Times New Roman"/>
          <w:sz w:val="24"/>
          <w:szCs w:val="24"/>
        </w:rPr>
        <w:t>Commissioner</w:t>
      </w:r>
      <w:r w:rsidR="00A83D1B" w:rsidRPr="00E510B3">
        <w:rPr>
          <w:rFonts w:ascii="Calibri" w:eastAsia="Calibri" w:hAnsi="Calibri" w:cs="Times New Roman"/>
          <w:sz w:val="24"/>
          <w:szCs w:val="24"/>
        </w:rPr>
        <w:t xml:space="preserve"> </w:t>
      </w:r>
      <w:r w:rsidR="00617548">
        <w:rPr>
          <w:rFonts w:ascii="Calibri" w:eastAsia="Calibri" w:hAnsi="Calibri" w:cs="Times New Roman"/>
          <w:sz w:val="24"/>
          <w:szCs w:val="24"/>
        </w:rPr>
        <w:t>Richard</w:t>
      </w:r>
      <w:r w:rsidRPr="00E510B3">
        <w:rPr>
          <w:rFonts w:ascii="Calibri" w:eastAsia="Calibri" w:hAnsi="Calibri" w:cs="Times New Roman"/>
          <w:sz w:val="24"/>
          <w:szCs w:val="24"/>
        </w:rPr>
        <w:t xml:space="preserve"> moved to approve the minutes of </w:t>
      </w:r>
      <w:r w:rsidR="00617548">
        <w:rPr>
          <w:rFonts w:ascii="Calibri" w:eastAsia="Calibri" w:hAnsi="Calibri" w:cs="Times New Roman"/>
          <w:sz w:val="24"/>
          <w:szCs w:val="24"/>
        </w:rPr>
        <w:t>May 26</w:t>
      </w:r>
      <w:r w:rsidR="007262C4" w:rsidRPr="00E510B3">
        <w:rPr>
          <w:rFonts w:ascii="Calibri" w:eastAsia="Calibri" w:hAnsi="Calibri" w:cs="Times New Roman"/>
          <w:sz w:val="24"/>
          <w:szCs w:val="24"/>
        </w:rPr>
        <w:t>, 2021</w:t>
      </w:r>
      <w:r w:rsidR="00CF1282" w:rsidRPr="00E510B3">
        <w:rPr>
          <w:rFonts w:ascii="Calibri" w:eastAsia="Calibri" w:hAnsi="Calibri" w:cs="Times New Roman"/>
          <w:sz w:val="24"/>
          <w:szCs w:val="24"/>
        </w:rPr>
        <w:t xml:space="preserve"> with </w:t>
      </w:r>
      <w:r w:rsidR="007B0E0B" w:rsidRPr="00E510B3">
        <w:rPr>
          <w:rFonts w:ascii="Calibri" w:eastAsia="Calibri" w:hAnsi="Calibri" w:cs="Times New Roman"/>
          <w:sz w:val="24"/>
          <w:szCs w:val="24"/>
        </w:rPr>
        <w:t xml:space="preserve">no </w:t>
      </w:r>
      <w:r w:rsidR="00CF1282" w:rsidRPr="00E510B3">
        <w:rPr>
          <w:rFonts w:ascii="Calibri" w:eastAsia="Calibri" w:hAnsi="Calibri" w:cs="Times New Roman"/>
          <w:sz w:val="24"/>
          <w:szCs w:val="24"/>
        </w:rPr>
        <w:t>correction</w:t>
      </w:r>
      <w:r w:rsidR="007B0E0B" w:rsidRPr="00E510B3">
        <w:rPr>
          <w:rFonts w:ascii="Calibri" w:eastAsia="Calibri" w:hAnsi="Calibri" w:cs="Times New Roman"/>
          <w:sz w:val="24"/>
          <w:szCs w:val="24"/>
        </w:rPr>
        <w:t>s</w:t>
      </w:r>
      <w:r w:rsidRPr="00E510B3">
        <w:rPr>
          <w:rFonts w:ascii="Calibri" w:eastAsia="Calibri" w:hAnsi="Calibri" w:cs="Times New Roman"/>
          <w:sz w:val="24"/>
          <w:szCs w:val="24"/>
        </w:rPr>
        <w:t xml:space="preserve">.  </w:t>
      </w:r>
      <w:bookmarkStart w:id="4" w:name="_Hlk34636288"/>
      <w:r w:rsidRPr="00E510B3">
        <w:rPr>
          <w:rFonts w:ascii="Calibri" w:eastAsia="Calibri" w:hAnsi="Calibri" w:cs="Times New Roman"/>
          <w:sz w:val="24"/>
          <w:szCs w:val="24"/>
        </w:rPr>
        <w:t xml:space="preserve">Motion was seconded by </w:t>
      </w:r>
      <w:r w:rsidR="002D4574" w:rsidRPr="00E510B3">
        <w:rPr>
          <w:rFonts w:ascii="Calibri" w:eastAsia="Calibri" w:hAnsi="Calibri" w:cs="Times New Roman"/>
          <w:sz w:val="24"/>
          <w:szCs w:val="24"/>
        </w:rPr>
        <w:t>Commissioner</w:t>
      </w:r>
      <w:r w:rsidR="00A4419D" w:rsidRPr="00E510B3">
        <w:rPr>
          <w:rFonts w:ascii="Calibri" w:eastAsia="Calibri" w:hAnsi="Calibri" w:cs="Times New Roman"/>
          <w:sz w:val="24"/>
          <w:szCs w:val="24"/>
        </w:rPr>
        <w:t xml:space="preserve"> </w:t>
      </w:r>
      <w:r w:rsidR="00617548">
        <w:rPr>
          <w:rFonts w:ascii="Calibri" w:eastAsia="Calibri" w:hAnsi="Calibri" w:cs="Times New Roman"/>
          <w:sz w:val="24"/>
          <w:szCs w:val="24"/>
        </w:rPr>
        <w:t>Koeser</w:t>
      </w:r>
      <w:r w:rsidRPr="00E510B3">
        <w:rPr>
          <w:rFonts w:ascii="Calibri" w:eastAsia="Calibri" w:hAnsi="Calibri" w:cs="Times New Roman"/>
          <w:sz w:val="24"/>
          <w:szCs w:val="24"/>
        </w:rPr>
        <w:t xml:space="preserve">.  Chair </w:t>
      </w:r>
      <w:r w:rsidR="009459D6" w:rsidRPr="00E510B3">
        <w:rPr>
          <w:rFonts w:ascii="Calibri" w:eastAsia="Calibri" w:hAnsi="Calibri" w:cs="Times New Roman"/>
          <w:sz w:val="24"/>
          <w:szCs w:val="24"/>
        </w:rPr>
        <w:t>Goodman</w:t>
      </w:r>
      <w:r w:rsidR="00B91380" w:rsidRPr="00E510B3">
        <w:rPr>
          <w:rFonts w:ascii="Calibri" w:eastAsia="Calibri" w:hAnsi="Calibri" w:cs="Times New Roman"/>
          <w:sz w:val="24"/>
          <w:szCs w:val="24"/>
        </w:rPr>
        <w:t xml:space="preserve"> </w:t>
      </w:r>
      <w:r w:rsidRPr="00E510B3">
        <w:rPr>
          <w:rFonts w:ascii="Calibri" w:eastAsia="Calibri" w:hAnsi="Calibri" w:cs="Times New Roman"/>
          <w:sz w:val="24"/>
          <w:szCs w:val="24"/>
        </w:rPr>
        <w:t xml:space="preserve">called for a voice vote on the motion.  </w:t>
      </w:r>
      <w:r w:rsidR="002349F4" w:rsidRPr="00E510B3">
        <w:rPr>
          <w:rFonts w:ascii="Calibri" w:eastAsia="Calibri" w:hAnsi="Calibri" w:cs="Times New Roman"/>
          <w:sz w:val="24"/>
          <w:szCs w:val="24"/>
        </w:rPr>
        <w:t xml:space="preserve">The </w:t>
      </w:r>
      <w:r w:rsidR="00153658" w:rsidRPr="00E510B3">
        <w:rPr>
          <w:rFonts w:ascii="Calibri" w:eastAsia="Calibri" w:hAnsi="Calibri" w:cs="Times New Roman"/>
          <w:bCs/>
          <w:sz w:val="24"/>
          <w:szCs w:val="24"/>
        </w:rPr>
        <w:t>m</w:t>
      </w:r>
      <w:r w:rsidR="002349F4" w:rsidRPr="00E510B3">
        <w:rPr>
          <w:rFonts w:ascii="Calibri" w:eastAsia="Calibri" w:hAnsi="Calibri" w:cs="Times New Roman"/>
          <w:bCs/>
          <w:sz w:val="24"/>
          <w:szCs w:val="24"/>
        </w:rPr>
        <w:t>otion was approved by unanimous voice vote.</w:t>
      </w:r>
      <w:bookmarkEnd w:id="2"/>
      <w:bookmarkEnd w:id="3"/>
      <w:bookmarkEnd w:id="4"/>
    </w:p>
    <w:p w14:paraId="6BA34AC5" w14:textId="77777777" w:rsidR="00AC646C" w:rsidRPr="00E510B3" w:rsidRDefault="00AC646C" w:rsidP="00AC646C">
      <w:pPr>
        <w:pStyle w:val="ListParagraph"/>
        <w:tabs>
          <w:tab w:val="left" w:pos="360"/>
        </w:tabs>
        <w:ind w:left="360" w:right="180"/>
        <w:jc w:val="both"/>
        <w:rPr>
          <w:rFonts w:ascii="Calibri" w:eastAsia="Calibri" w:hAnsi="Calibri" w:cs="Times New Roman"/>
          <w:sz w:val="24"/>
          <w:szCs w:val="24"/>
        </w:rPr>
      </w:pPr>
    </w:p>
    <w:p w14:paraId="63B4178B" w14:textId="0FB2B244" w:rsidR="006D6E54" w:rsidRPr="00E510B3" w:rsidRDefault="003C5A7B" w:rsidP="00862333">
      <w:pPr>
        <w:pStyle w:val="ListParagraph"/>
        <w:numPr>
          <w:ilvl w:val="0"/>
          <w:numId w:val="1"/>
        </w:numPr>
        <w:tabs>
          <w:tab w:val="left" w:pos="360"/>
        </w:tabs>
        <w:ind w:right="180"/>
        <w:jc w:val="both"/>
        <w:rPr>
          <w:rFonts w:ascii="Calibri" w:eastAsia="Calibri" w:hAnsi="Calibri" w:cs="Times New Roman"/>
          <w:sz w:val="24"/>
          <w:szCs w:val="24"/>
        </w:rPr>
      </w:pPr>
      <w:r w:rsidRPr="00E510B3">
        <w:rPr>
          <w:rFonts w:ascii="Calibri" w:eastAsia="Calibri" w:hAnsi="Calibri" w:cs="Times New Roman"/>
          <w:sz w:val="24"/>
          <w:szCs w:val="24"/>
        </w:rPr>
        <w:t xml:space="preserve">Office Manager Holly Gaugler provided a budget update as of </w:t>
      </w:r>
      <w:r w:rsidR="00C15E35">
        <w:rPr>
          <w:rFonts w:ascii="Calibri" w:eastAsia="Calibri" w:hAnsi="Calibri" w:cs="Times New Roman"/>
          <w:sz w:val="24"/>
          <w:szCs w:val="24"/>
        </w:rPr>
        <w:t>June</w:t>
      </w:r>
      <w:r w:rsidRPr="00E510B3">
        <w:rPr>
          <w:rFonts w:ascii="Calibri" w:eastAsia="Calibri" w:hAnsi="Calibri" w:cs="Times New Roman"/>
          <w:sz w:val="24"/>
          <w:szCs w:val="24"/>
        </w:rPr>
        <w:t xml:space="preserve"> 30, 2021. Gaugler reported </w:t>
      </w:r>
      <w:r w:rsidR="00C15E35">
        <w:rPr>
          <w:rFonts w:ascii="Calibri" w:eastAsia="Calibri" w:hAnsi="Calibri" w:cs="Times New Roman"/>
          <w:sz w:val="24"/>
          <w:szCs w:val="24"/>
        </w:rPr>
        <w:t>June</w:t>
      </w:r>
      <w:r w:rsidRPr="00E510B3">
        <w:rPr>
          <w:rFonts w:ascii="Calibri" w:eastAsia="Calibri" w:hAnsi="Calibri" w:cs="Times New Roman"/>
          <w:sz w:val="24"/>
          <w:szCs w:val="24"/>
        </w:rPr>
        <w:t xml:space="preserve"> 2021 expenditures of $</w:t>
      </w:r>
      <w:r w:rsidR="00FD0995" w:rsidRPr="00E510B3">
        <w:rPr>
          <w:rFonts w:ascii="Calibri" w:eastAsia="Calibri" w:hAnsi="Calibri" w:cs="Times New Roman"/>
          <w:sz w:val="24"/>
          <w:szCs w:val="24"/>
        </w:rPr>
        <w:t>2</w:t>
      </w:r>
      <w:r w:rsidR="00C15E35">
        <w:rPr>
          <w:rFonts w:ascii="Calibri" w:eastAsia="Calibri" w:hAnsi="Calibri" w:cs="Times New Roman"/>
          <w:sz w:val="24"/>
          <w:szCs w:val="24"/>
        </w:rPr>
        <w:t>3</w:t>
      </w:r>
      <w:r w:rsidR="00FD0995" w:rsidRPr="00E510B3">
        <w:rPr>
          <w:rFonts w:ascii="Calibri" w:eastAsia="Calibri" w:hAnsi="Calibri" w:cs="Times New Roman"/>
          <w:sz w:val="24"/>
          <w:szCs w:val="24"/>
        </w:rPr>
        <w:t>,</w:t>
      </w:r>
      <w:r w:rsidR="00C15E35">
        <w:rPr>
          <w:rFonts w:ascii="Calibri" w:eastAsia="Calibri" w:hAnsi="Calibri" w:cs="Times New Roman"/>
          <w:sz w:val="24"/>
          <w:szCs w:val="24"/>
        </w:rPr>
        <w:t>195</w:t>
      </w:r>
      <w:r w:rsidRPr="00E510B3">
        <w:rPr>
          <w:rFonts w:ascii="Calibri" w:eastAsia="Calibri" w:hAnsi="Calibri" w:cs="Times New Roman"/>
          <w:sz w:val="24"/>
          <w:szCs w:val="24"/>
        </w:rPr>
        <w:t xml:space="preserve"> and biennium to date expenditures of $</w:t>
      </w:r>
      <w:r w:rsidR="00C15E35">
        <w:rPr>
          <w:rFonts w:ascii="Calibri" w:eastAsia="Calibri" w:hAnsi="Calibri" w:cs="Times New Roman"/>
          <w:sz w:val="24"/>
          <w:szCs w:val="24"/>
        </w:rPr>
        <w:t>432</w:t>
      </w:r>
      <w:r w:rsidR="00FD0995" w:rsidRPr="00E510B3">
        <w:rPr>
          <w:rFonts w:ascii="Calibri" w:eastAsia="Calibri" w:hAnsi="Calibri" w:cs="Times New Roman"/>
          <w:sz w:val="24"/>
          <w:szCs w:val="24"/>
        </w:rPr>
        <w:t>,</w:t>
      </w:r>
      <w:r w:rsidR="00C15E35">
        <w:rPr>
          <w:rFonts w:ascii="Calibri" w:eastAsia="Calibri" w:hAnsi="Calibri" w:cs="Times New Roman"/>
          <w:sz w:val="24"/>
          <w:szCs w:val="24"/>
        </w:rPr>
        <w:t xml:space="preserve">135 </w:t>
      </w:r>
      <w:r w:rsidRPr="00E510B3">
        <w:rPr>
          <w:rFonts w:ascii="Calibri" w:eastAsia="Calibri" w:hAnsi="Calibri" w:cs="Times New Roman"/>
          <w:sz w:val="24"/>
          <w:szCs w:val="24"/>
        </w:rPr>
        <w:t xml:space="preserve">with a remaining </w:t>
      </w:r>
      <w:r w:rsidR="00C15E35">
        <w:rPr>
          <w:rFonts w:ascii="Calibri" w:eastAsia="Calibri" w:hAnsi="Calibri" w:cs="Times New Roman"/>
          <w:sz w:val="24"/>
          <w:szCs w:val="24"/>
        </w:rPr>
        <w:t xml:space="preserve">end of biennium </w:t>
      </w:r>
      <w:r w:rsidRPr="00E510B3">
        <w:rPr>
          <w:rFonts w:ascii="Calibri" w:eastAsia="Calibri" w:hAnsi="Calibri" w:cs="Times New Roman"/>
          <w:sz w:val="24"/>
          <w:szCs w:val="24"/>
        </w:rPr>
        <w:t>budget of $</w:t>
      </w:r>
      <w:r w:rsidR="00C15E35">
        <w:rPr>
          <w:rFonts w:ascii="Calibri" w:eastAsia="Calibri" w:hAnsi="Calibri" w:cs="Times New Roman"/>
          <w:sz w:val="24"/>
          <w:szCs w:val="24"/>
        </w:rPr>
        <w:t>85,020</w:t>
      </w:r>
      <w:r w:rsidRPr="00E510B3">
        <w:rPr>
          <w:rFonts w:ascii="Calibri" w:eastAsia="Calibri" w:hAnsi="Calibri" w:cs="Times New Roman"/>
          <w:sz w:val="24"/>
          <w:szCs w:val="24"/>
        </w:rPr>
        <w:t xml:space="preserve">. </w:t>
      </w:r>
      <w:r w:rsidR="00C15E35">
        <w:rPr>
          <w:rFonts w:ascii="Calibri" w:eastAsia="Calibri" w:hAnsi="Calibri" w:cs="Times New Roman"/>
          <w:sz w:val="24"/>
          <w:szCs w:val="24"/>
        </w:rPr>
        <w:t>As projected, this will be turned back to the general fund.</w:t>
      </w:r>
    </w:p>
    <w:p w14:paraId="7A9EDFB3" w14:textId="77777777" w:rsidR="0098743A" w:rsidRPr="00E510B3" w:rsidRDefault="0098743A" w:rsidP="0098743A">
      <w:pPr>
        <w:pStyle w:val="ListParagraph"/>
        <w:tabs>
          <w:tab w:val="left" w:pos="360"/>
        </w:tabs>
        <w:ind w:left="360" w:right="180"/>
        <w:jc w:val="both"/>
        <w:rPr>
          <w:rFonts w:ascii="Calibri" w:eastAsia="Calibri" w:hAnsi="Calibri" w:cs="Times New Roman"/>
          <w:sz w:val="24"/>
          <w:szCs w:val="24"/>
        </w:rPr>
      </w:pPr>
    </w:p>
    <w:p w14:paraId="1F89BFC0" w14:textId="2BF8A33E" w:rsidR="00E12F54" w:rsidRDefault="00CA3AA9" w:rsidP="00927359">
      <w:pPr>
        <w:pStyle w:val="ListParagraph"/>
        <w:numPr>
          <w:ilvl w:val="0"/>
          <w:numId w:val="1"/>
        </w:numPr>
        <w:tabs>
          <w:tab w:val="left" w:pos="360"/>
        </w:tabs>
        <w:ind w:right="180"/>
        <w:jc w:val="both"/>
        <w:rPr>
          <w:rFonts w:ascii="Calibri" w:eastAsia="Calibri" w:hAnsi="Calibri" w:cs="Times New Roman"/>
          <w:sz w:val="24"/>
          <w:szCs w:val="24"/>
        </w:rPr>
      </w:pPr>
      <w:r w:rsidRPr="00C20513">
        <w:rPr>
          <w:rFonts w:ascii="Calibri" w:eastAsia="Calibri" w:hAnsi="Calibri" w:cs="Times New Roman"/>
          <w:sz w:val="24"/>
          <w:szCs w:val="24"/>
        </w:rPr>
        <w:t>Executive Director Thiele</w:t>
      </w:r>
      <w:r w:rsidR="00862333" w:rsidRPr="00C20513">
        <w:rPr>
          <w:rFonts w:ascii="Calibri" w:eastAsia="Calibri" w:hAnsi="Calibri" w:cs="Times New Roman"/>
          <w:sz w:val="24"/>
          <w:szCs w:val="24"/>
        </w:rPr>
        <w:t xml:space="preserve"> </w:t>
      </w:r>
      <w:r w:rsidR="009B578D" w:rsidRPr="00C20513">
        <w:rPr>
          <w:rFonts w:ascii="Calibri" w:eastAsia="Calibri" w:hAnsi="Calibri" w:cs="Times New Roman"/>
          <w:sz w:val="24"/>
          <w:szCs w:val="24"/>
        </w:rPr>
        <w:t xml:space="preserve">stated that </w:t>
      </w:r>
      <w:r w:rsidR="00745BA1" w:rsidRPr="00C20513">
        <w:rPr>
          <w:rFonts w:ascii="Calibri" w:eastAsia="Calibri" w:hAnsi="Calibri" w:cs="Times New Roman"/>
          <w:sz w:val="24"/>
          <w:szCs w:val="24"/>
        </w:rPr>
        <w:t xml:space="preserve">interim </w:t>
      </w:r>
      <w:r w:rsidR="004043A4">
        <w:rPr>
          <w:rFonts w:ascii="Calibri" w:eastAsia="Calibri" w:hAnsi="Calibri" w:cs="Times New Roman"/>
          <w:sz w:val="24"/>
          <w:szCs w:val="24"/>
        </w:rPr>
        <w:t>Government Administrative C</w:t>
      </w:r>
      <w:r w:rsidR="00745BA1" w:rsidRPr="00C20513">
        <w:rPr>
          <w:rFonts w:ascii="Calibri" w:eastAsia="Calibri" w:hAnsi="Calibri" w:cs="Times New Roman"/>
          <w:sz w:val="24"/>
          <w:szCs w:val="24"/>
        </w:rPr>
        <w:t>ommittee</w:t>
      </w:r>
      <w:r w:rsidR="009B578D" w:rsidRPr="00C20513">
        <w:rPr>
          <w:rFonts w:ascii="Calibri" w:eastAsia="Calibri" w:hAnsi="Calibri" w:cs="Times New Roman"/>
          <w:sz w:val="24"/>
          <w:szCs w:val="24"/>
        </w:rPr>
        <w:t xml:space="preserve"> will be meeting on September 14</w:t>
      </w:r>
      <w:r w:rsidR="009B578D" w:rsidRPr="00C20513">
        <w:rPr>
          <w:rFonts w:ascii="Calibri" w:eastAsia="Calibri" w:hAnsi="Calibri" w:cs="Times New Roman"/>
          <w:sz w:val="24"/>
          <w:szCs w:val="24"/>
          <w:vertAlign w:val="superscript"/>
        </w:rPr>
        <w:t>th</w:t>
      </w:r>
      <w:r w:rsidR="009B578D" w:rsidRPr="00C20513">
        <w:rPr>
          <w:rFonts w:ascii="Calibri" w:eastAsia="Calibri" w:hAnsi="Calibri" w:cs="Times New Roman"/>
          <w:sz w:val="24"/>
          <w:szCs w:val="24"/>
        </w:rPr>
        <w:t xml:space="preserve"> to</w:t>
      </w:r>
      <w:r w:rsidR="00745BA1" w:rsidRPr="00C20513">
        <w:rPr>
          <w:rFonts w:ascii="Calibri" w:eastAsia="Calibri" w:hAnsi="Calibri" w:cs="Times New Roman"/>
          <w:sz w:val="24"/>
          <w:szCs w:val="24"/>
        </w:rPr>
        <w:t xml:space="preserve"> review </w:t>
      </w:r>
      <w:r w:rsidR="0098743A" w:rsidRPr="00C20513">
        <w:rPr>
          <w:rFonts w:ascii="Calibri" w:eastAsia="Calibri" w:hAnsi="Calibri" w:cs="Times New Roman"/>
          <w:sz w:val="24"/>
          <w:szCs w:val="24"/>
        </w:rPr>
        <w:t xml:space="preserve">and study </w:t>
      </w:r>
      <w:r w:rsidR="009B578D" w:rsidRPr="00C20513">
        <w:rPr>
          <w:rFonts w:ascii="Calibri" w:eastAsia="Calibri" w:hAnsi="Calibri" w:cs="Times New Roman"/>
          <w:sz w:val="24"/>
          <w:szCs w:val="24"/>
        </w:rPr>
        <w:t>statewide leases to include the Ethics Commission</w:t>
      </w:r>
      <w:r w:rsidR="004043A4">
        <w:rPr>
          <w:rFonts w:ascii="Calibri" w:eastAsia="Calibri" w:hAnsi="Calibri" w:cs="Times New Roman"/>
          <w:sz w:val="24"/>
          <w:szCs w:val="24"/>
        </w:rPr>
        <w:t xml:space="preserve"> office space</w:t>
      </w:r>
      <w:r w:rsidR="009B578D" w:rsidRPr="00C20513">
        <w:rPr>
          <w:rFonts w:ascii="Calibri" w:eastAsia="Calibri" w:hAnsi="Calibri" w:cs="Times New Roman"/>
          <w:sz w:val="24"/>
          <w:szCs w:val="24"/>
        </w:rPr>
        <w:t>. He asked that Commissioner Anderson and Holly Gaugler attend the meeting with him.</w:t>
      </w:r>
      <w:r w:rsidR="00EE2D35" w:rsidRPr="00C20513">
        <w:rPr>
          <w:rFonts w:ascii="Calibri" w:eastAsia="Calibri" w:hAnsi="Calibri" w:cs="Times New Roman"/>
          <w:sz w:val="24"/>
          <w:szCs w:val="24"/>
        </w:rPr>
        <w:t xml:space="preserve"> </w:t>
      </w:r>
      <w:r w:rsidR="00C20513" w:rsidRPr="00C20513">
        <w:rPr>
          <w:rFonts w:ascii="Calibri" w:eastAsia="Calibri" w:hAnsi="Calibri" w:cs="Times New Roman"/>
          <w:sz w:val="24"/>
          <w:szCs w:val="24"/>
        </w:rPr>
        <w:t xml:space="preserve">He also </w:t>
      </w:r>
      <w:r w:rsidR="001A78C7">
        <w:rPr>
          <w:rFonts w:ascii="Calibri" w:eastAsia="Calibri" w:hAnsi="Calibri" w:cs="Times New Roman"/>
          <w:sz w:val="24"/>
          <w:szCs w:val="24"/>
        </w:rPr>
        <w:t>briefed the Commission</w:t>
      </w:r>
      <w:r w:rsidR="00C20513" w:rsidRPr="00C20513">
        <w:rPr>
          <w:rFonts w:ascii="Calibri" w:eastAsia="Calibri" w:hAnsi="Calibri" w:cs="Times New Roman"/>
          <w:sz w:val="24"/>
          <w:szCs w:val="24"/>
        </w:rPr>
        <w:t xml:space="preserve"> that a complaint had been received in the prior week and </w:t>
      </w:r>
      <w:r w:rsidR="004043A4">
        <w:rPr>
          <w:rFonts w:ascii="Calibri" w:eastAsia="Calibri" w:hAnsi="Calibri" w:cs="Times New Roman"/>
          <w:sz w:val="24"/>
          <w:szCs w:val="24"/>
        </w:rPr>
        <w:t>had been</w:t>
      </w:r>
      <w:r w:rsidR="00C20513" w:rsidRPr="00C20513">
        <w:rPr>
          <w:rFonts w:ascii="Calibri" w:eastAsia="Calibri" w:hAnsi="Calibri" w:cs="Times New Roman"/>
          <w:sz w:val="24"/>
          <w:szCs w:val="24"/>
        </w:rPr>
        <w:t xml:space="preserve"> dismissed</w:t>
      </w:r>
      <w:r w:rsidR="00C04A39">
        <w:rPr>
          <w:rFonts w:ascii="Calibri" w:eastAsia="Calibri" w:hAnsi="Calibri" w:cs="Times New Roman"/>
          <w:sz w:val="24"/>
          <w:szCs w:val="24"/>
        </w:rPr>
        <w:t xml:space="preserve"> and a total</w:t>
      </w:r>
      <w:r w:rsidR="00C20513">
        <w:rPr>
          <w:rFonts w:ascii="Calibri" w:eastAsia="Calibri" w:hAnsi="Calibri" w:cs="Times New Roman"/>
          <w:sz w:val="24"/>
          <w:szCs w:val="24"/>
        </w:rPr>
        <w:t xml:space="preserve"> 35 meeting notices have been filed</w:t>
      </w:r>
      <w:r w:rsidR="001A78C7">
        <w:rPr>
          <w:rFonts w:ascii="Calibri" w:eastAsia="Calibri" w:hAnsi="Calibri" w:cs="Times New Roman"/>
          <w:sz w:val="24"/>
          <w:szCs w:val="24"/>
        </w:rPr>
        <w:t xml:space="preserve"> </w:t>
      </w:r>
      <w:r w:rsidR="00C20513">
        <w:rPr>
          <w:rFonts w:ascii="Calibri" w:eastAsia="Calibri" w:hAnsi="Calibri" w:cs="Times New Roman"/>
          <w:sz w:val="24"/>
          <w:szCs w:val="24"/>
        </w:rPr>
        <w:t xml:space="preserve">with the Commission. </w:t>
      </w:r>
      <w:r w:rsidR="004043A4">
        <w:rPr>
          <w:rFonts w:ascii="Calibri" w:eastAsia="Calibri" w:hAnsi="Calibri" w:cs="Times New Roman"/>
          <w:sz w:val="24"/>
          <w:szCs w:val="24"/>
        </w:rPr>
        <w:t>Thiele also reminded the Commission of the annual COGEL conference 5-8 December in Denver. He planned on attending along with one of the Commissioners</w:t>
      </w:r>
      <w:r w:rsidR="008D1265">
        <w:rPr>
          <w:rFonts w:ascii="Calibri" w:eastAsia="Calibri" w:hAnsi="Calibri" w:cs="Times New Roman"/>
          <w:sz w:val="24"/>
          <w:szCs w:val="24"/>
        </w:rPr>
        <w:t xml:space="preserve"> or </w:t>
      </w:r>
      <w:r w:rsidR="008D1265" w:rsidRPr="00617548">
        <w:rPr>
          <w:rFonts w:ascii="Calibri" w:eastAsia="Calibri" w:hAnsi="Calibri" w:cs="Times New Roman"/>
          <w:sz w:val="24"/>
          <w:szCs w:val="24"/>
        </w:rPr>
        <w:t>legal counsel Allyson Hicks</w:t>
      </w:r>
      <w:r w:rsidR="004043A4">
        <w:rPr>
          <w:rFonts w:ascii="Calibri" w:eastAsia="Calibri" w:hAnsi="Calibri" w:cs="Times New Roman"/>
          <w:sz w:val="24"/>
          <w:szCs w:val="24"/>
        </w:rPr>
        <w:t>.</w:t>
      </w:r>
    </w:p>
    <w:p w14:paraId="3087776F" w14:textId="77777777" w:rsidR="00927359" w:rsidRPr="00927359" w:rsidRDefault="00927359" w:rsidP="00927359">
      <w:pPr>
        <w:pStyle w:val="ListParagraph"/>
        <w:rPr>
          <w:rFonts w:ascii="Calibri" w:eastAsia="Calibri" w:hAnsi="Calibri" w:cs="Times New Roman"/>
          <w:sz w:val="24"/>
          <w:szCs w:val="24"/>
        </w:rPr>
      </w:pPr>
    </w:p>
    <w:p w14:paraId="3E32738B" w14:textId="77777777" w:rsidR="00927359" w:rsidRPr="00927359" w:rsidRDefault="00927359" w:rsidP="00927359">
      <w:pPr>
        <w:pStyle w:val="ListParagraph"/>
        <w:tabs>
          <w:tab w:val="left" w:pos="360"/>
        </w:tabs>
        <w:ind w:left="360" w:right="180"/>
        <w:jc w:val="both"/>
        <w:rPr>
          <w:rFonts w:ascii="Calibri" w:eastAsia="Calibri" w:hAnsi="Calibri" w:cs="Times New Roman"/>
          <w:sz w:val="24"/>
          <w:szCs w:val="24"/>
        </w:rPr>
      </w:pPr>
    </w:p>
    <w:p w14:paraId="028DF0D6" w14:textId="4F295610" w:rsidR="00E12F54" w:rsidRPr="00403859" w:rsidRDefault="008E0EB4" w:rsidP="00E12F54">
      <w:pPr>
        <w:pStyle w:val="ListParagraph"/>
        <w:numPr>
          <w:ilvl w:val="0"/>
          <w:numId w:val="1"/>
        </w:numPr>
        <w:tabs>
          <w:tab w:val="left" w:pos="360"/>
        </w:tabs>
        <w:ind w:right="180"/>
        <w:jc w:val="both"/>
        <w:rPr>
          <w:rFonts w:ascii="Calibri" w:eastAsia="Calibri" w:hAnsi="Calibri" w:cs="Times New Roman"/>
          <w:sz w:val="24"/>
          <w:szCs w:val="24"/>
        </w:rPr>
      </w:pPr>
      <w:r>
        <w:rPr>
          <w:rFonts w:ascii="Calibri" w:eastAsia="Calibri" w:hAnsi="Calibri" w:cs="Times New Roman"/>
          <w:sz w:val="24"/>
          <w:szCs w:val="24"/>
        </w:rPr>
        <w:t xml:space="preserve">The Commission discussed the Advisory Opinion Process draft presented by Executive Director Thiele. </w:t>
      </w:r>
      <w:bookmarkStart w:id="5" w:name="_Hlk78467996"/>
      <w:r>
        <w:rPr>
          <w:rFonts w:ascii="Calibri" w:eastAsia="Calibri" w:hAnsi="Calibri" w:cs="Times New Roman"/>
          <w:sz w:val="24"/>
          <w:szCs w:val="24"/>
        </w:rPr>
        <w:t>L</w:t>
      </w:r>
      <w:r w:rsidRPr="00617548">
        <w:rPr>
          <w:rFonts w:ascii="Calibri" w:eastAsia="Calibri" w:hAnsi="Calibri" w:cs="Times New Roman"/>
          <w:sz w:val="24"/>
          <w:szCs w:val="24"/>
        </w:rPr>
        <w:t>egal counsel Allyson</w:t>
      </w:r>
      <w:r>
        <w:rPr>
          <w:rFonts w:ascii="Calibri" w:eastAsia="Calibri" w:hAnsi="Calibri" w:cs="Times New Roman"/>
          <w:sz w:val="24"/>
          <w:szCs w:val="24"/>
        </w:rPr>
        <w:t xml:space="preserve"> Hicks asked the Commission to consider </w:t>
      </w:r>
      <w:bookmarkEnd w:id="5"/>
      <w:r>
        <w:rPr>
          <w:rFonts w:ascii="Calibri" w:eastAsia="Calibri" w:hAnsi="Calibri" w:cs="Times New Roman"/>
          <w:sz w:val="24"/>
          <w:szCs w:val="24"/>
        </w:rPr>
        <w:t xml:space="preserve">removing the language on informal advisory opinions. Commissioner Richard suggested removing it and adding a new section to the complaint rules that addresses formal advisory opinions and </w:t>
      </w:r>
      <w:r>
        <w:rPr>
          <w:rFonts w:ascii="Calibri" w:eastAsia="Calibri" w:hAnsi="Calibri" w:cs="Times New Roman"/>
          <w:sz w:val="24"/>
          <w:szCs w:val="24"/>
        </w:rPr>
        <w:lastRenderedPageBreak/>
        <w:t>informal advisory opinions and their impact on the complaint process.</w:t>
      </w:r>
      <w:r w:rsidR="00D5706D">
        <w:rPr>
          <w:rFonts w:ascii="Calibri" w:eastAsia="Calibri" w:hAnsi="Calibri" w:cs="Times New Roman"/>
          <w:sz w:val="24"/>
          <w:szCs w:val="24"/>
        </w:rPr>
        <w:t xml:space="preserve"> Executive Director Thiele and legal counsel Hicks will draft language for the Commission.</w:t>
      </w:r>
      <w:r w:rsidR="00057091">
        <w:rPr>
          <w:rFonts w:ascii="Calibri" w:eastAsia="Calibri" w:hAnsi="Calibri" w:cs="Times New Roman"/>
          <w:sz w:val="24"/>
          <w:szCs w:val="24"/>
        </w:rPr>
        <w:t xml:space="preserve"> The Commission also discussed denials of requests for formal advisory opinions. It was agreed upon by the Commission that it would delegate authority to the Executive Director to accept the requests for formal advisory opinions </w:t>
      </w:r>
      <w:r w:rsidR="00326B8E">
        <w:rPr>
          <w:rFonts w:ascii="Calibri" w:eastAsia="Calibri" w:hAnsi="Calibri" w:cs="Times New Roman"/>
          <w:sz w:val="24"/>
          <w:szCs w:val="24"/>
        </w:rPr>
        <w:t>and</w:t>
      </w:r>
      <w:r w:rsidR="00057091">
        <w:rPr>
          <w:rFonts w:ascii="Calibri" w:eastAsia="Calibri" w:hAnsi="Calibri" w:cs="Times New Roman"/>
          <w:sz w:val="24"/>
          <w:szCs w:val="24"/>
        </w:rPr>
        <w:t xml:space="preserve"> the denial of advisory opinions would need to be acted upon by the Commission at the next scheduled Ethics Commission meeting.</w:t>
      </w:r>
      <w:r w:rsidR="00AC113B">
        <w:rPr>
          <w:rFonts w:ascii="Calibri" w:eastAsia="Calibri" w:hAnsi="Calibri" w:cs="Times New Roman"/>
          <w:sz w:val="24"/>
          <w:szCs w:val="24"/>
        </w:rPr>
        <w:t xml:space="preserve"> The Commission also decided that the Chairman would work with the Executive Director </w:t>
      </w:r>
      <w:r w:rsidR="003204D0">
        <w:rPr>
          <w:rFonts w:ascii="Calibri" w:eastAsia="Calibri" w:hAnsi="Calibri" w:cs="Times New Roman"/>
          <w:sz w:val="24"/>
          <w:szCs w:val="24"/>
        </w:rPr>
        <w:t>upon receipt of</w:t>
      </w:r>
      <w:r w:rsidR="00AC113B">
        <w:rPr>
          <w:rFonts w:ascii="Calibri" w:eastAsia="Calibri" w:hAnsi="Calibri" w:cs="Times New Roman"/>
          <w:sz w:val="24"/>
          <w:szCs w:val="24"/>
        </w:rPr>
        <w:t xml:space="preserve"> requests for formal advisory opinions on whether the Executive Director should proceed with the process of a formal advisory opinion</w:t>
      </w:r>
      <w:r w:rsidR="003204D0">
        <w:rPr>
          <w:rFonts w:ascii="Calibri" w:eastAsia="Calibri" w:hAnsi="Calibri" w:cs="Times New Roman"/>
          <w:sz w:val="24"/>
          <w:szCs w:val="24"/>
        </w:rPr>
        <w:t xml:space="preserve"> prior to the next scheduled Commission meeting</w:t>
      </w:r>
      <w:r w:rsidR="00AC113B">
        <w:rPr>
          <w:rFonts w:ascii="Calibri" w:eastAsia="Calibri" w:hAnsi="Calibri" w:cs="Times New Roman"/>
          <w:sz w:val="24"/>
          <w:szCs w:val="24"/>
        </w:rPr>
        <w:t>.</w:t>
      </w:r>
      <w:r w:rsidR="003204D0">
        <w:rPr>
          <w:rFonts w:ascii="Calibri" w:eastAsia="Calibri" w:hAnsi="Calibri" w:cs="Times New Roman"/>
          <w:sz w:val="24"/>
          <w:szCs w:val="24"/>
        </w:rPr>
        <w:t xml:space="preserve"> </w:t>
      </w:r>
      <w:r w:rsidR="00351C4A">
        <w:rPr>
          <w:rFonts w:ascii="Calibri" w:eastAsia="Calibri" w:hAnsi="Calibri" w:cs="Times New Roman"/>
          <w:sz w:val="24"/>
          <w:szCs w:val="24"/>
        </w:rPr>
        <w:t>The Commission will review the advisory opinion process document at the next scheduled meeting with edits from Thiele and Hicks.</w:t>
      </w:r>
    </w:p>
    <w:p w14:paraId="4D136BA6" w14:textId="77777777" w:rsidR="00E12F54" w:rsidRPr="00E510B3" w:rsidRDefault="00E12F54" w:rsidP="00F25AC1">
      <w:pPr>
        <w:pStyle w:val="ListParagraph"/>
        <w:tabs>
          <w:tab w:val="left" w:pos="360"/>
        </w:tabs>
        <w:ind w:left="360" w:right="180"/>
        <w:jc w:val="both"/>
        <w:rPr>
          <w:rFonts w:ascii="Calibri" w:eastAsia="Calibri" w:hAnsi="Calibri" w:cs="Times New Roman"/>
          <w:sz w:val="24"/>
          <w:szCs w:val="24"/>
        </w:rPr>
      </w:pPr>
    </w:p>
    <w:p w14:paraId="044748E0" w14:textId="5EC7D68D" w:rsidR="00D00B16" w:rsidRDefault="002A48B7" w:rsidP="00D00B16">
      <w:pPr>
        <w:pStyle w:val="NormalWeb"/>
        <w:numPr>
          <w:ilvl w:val="0"/>
          <w:numId w:val="1"/>
        </w:numPr>
        <w:tabs>
          <w:tab w:val="left" w:pos="360"/>
        </w:tabs>
        <w:spacing w:before="0" w:beforeAutospacing="0" w:after="0" w:afterAutospacing="0"/>
        <w:ind w:right="180"/>
        <w:jc w:val="both"/>
        <w:rPr>
          <w:rFonts w:ascii="Calibri" w:eastAsia="Calibri" w:hAnsi="Calibri"/>
        </w:rPr>
      </w:pPr>
      <w:bookmarkStart w:id="6" w:name="_Hlk78466356"/>
      <w:r>
        <w:rPr>
          <w:rFonts w:ascii="Calibri" w:eastAsia="Calibri" w:hAnsi="Calibri"/>
        </w:rPr>
        <w:t xml:space="preserve">The Commission discussed the issue of conference expense reimbursements to public officials. Executive Director Thiele presented the many different scenarios that public officials face as related to this topic and the </w:t>
      </w:r>
      <w:r w:rsidR="005E4C4E">
        <w:rPr>
          <w:rFonts w:ascii="Calibri" w:eastAsia="Calibri" w:hAnsi="Calibri"/>
        </w:rPr>
        <w:t>need and also the difficulty</w:t>
      </w:r>
      <w:r>
        <w:rPr>
          <w:rFonts w:ascii="Calibri" w:eastAsia="Calibri" w:hAnsi="Calibri"/>
        </w:rPr>
        <w:t xml:space="preserve"> of providing a formal advisory opinion. The Commission agreed that extensive research would be beneficial before an advisory opinion could be issued. The Commission also agreed that Executive Director Thiele and Commissioner Anderson would conduct the research, with periodic updates to Commission members, and present a framework to the Commission for discussion to carefully create an advisory opinion on the topic.</w:t>
      </w:r>
    </w:p>
    <w:p w14:paraId="497BF6A4" w14:textId="77777777" w:rsidR="00D00B16" w:rsidRDefault="00D00B16" w:rsidP="00D00B16">
      <w:pPr>
        <w:pStyle w:val="NormalWeb"/>
        <w:tabs>
          <w:tab w:val="left" w:pos="360"/>
        </w:tabs>
        <w:spacing w:before="0" w:beforeAutospacing="0" w:after="0" w:afterAutospacing="0"/>
        <w:ind w:left="360" w:right="180"/>
        <w:jc w:val="both"/>
        <w:rPr>
          <w:rFonts w:ascii="Calibri" w:eastAsia="Calibri" w:hAnsi="Calibri"/>
        </w:rPr>
      </w:pPr>
    </w:p>
    <w:bookmarkEnd w:id="6"/>
    <w:p w14:paraId="7B116AB3" w14:textId="58BE06E1" w:rsidR="00D00B16" w:rsidRDefault="00D00B16" w:rsidP="00D00B16">
      <w:pPr>
        <w:pStyle w:val="NormalWeb"/>
        <w:numPr>
          <w:ilvl w:val="0"/>
          <w:numId w:val="1"/>
        </w:numPr>
        <w:tabs>
          <w:tab w:val="left" w:pos="360"/>
        </w:tabs>
        <w:spacing w:before="0" w:beforeAutospacing="0" w:after="0" w:afterAutospacing="0"/>
        <w:ind w:right="180"/>
        <w:jc w:val="both"/>
        <w:rPr>
          <w:rFonts w:ascii="Calibri" w:eastAsia="Calibri" w:hAnsi="Calibri"/>
        </w:rPr>
      </w:pPr>
      <w:r>
        <w:rPr>
          <w:rFonts w:ascii="Calibri" w:eastAsia="Calibri" w:hAnsi="Calibri"/>
        </w:rPr>
        <w:t>Executive Director Thiele briefed the Commission on the approval process for the proposed revisions</w:t>
      </w:r>
      <w:r w:rsidR="00E46AFF">
        <w:rPr>
          <w:rFonts w:ascii="Calibri" w:eastAsia="Calibri" w:hAnsi="Calibri"/>
        </w:rPr>
        <w:t xml:space="preserve"> to</w:t>
      </w:r>
      <w:r>
        <w:rPr>
          <w:rFonts w:ascii="Calibri" w:eastAsia="Calibri" w:hAnsi="Calibri"/>
        </w:rPr>
        <w:t xml:space="preserve"> complaint and gift rules which were based on statutory changes during the 2021 legislative session. He reported that he had not received any comments or feed back nor had there been any public attendance at the hearing. Thiele recommended the Commission’s approval of the proposed amendments to the conflict and gift rules.</w:t>
      </w:r>
    </w:p>
    <w:p w14:paraId="346974B4" w14:textId="77777777" w:rsidR="00D00B16" w:rsidRDefault="00D00B16" w:rsidP="00303034">
      <w:pPr>
        <w:pStyle w:val="NormalWeb"/>
        <w:tabs>
          <w:tab w:val="left" w:pos="360"/>
        </w:tabs>
        <w:spacing w:before="0" w:beforeAutospacing="0" w:after="0" w:afterAutospacing="0"/>
        <w:ind w:right="180"/>
        <w:jc w:val="both"/>
        <w:rPr>
          <w:rFonts w:ascii="Calibri" w:eastAsia="Calibri" w:hAnsi="Calibri"/>
        </w:rPr>
      </w:pPr>
    </w:p>
    <w:p w14:paraId="0FA59FE7" w14:textId="42094686" w:rsidR="00D00B16" w:rsidRPr="00303034" w:rsidRDefault="00D00B16" w:rsidP="00303034">
      <w:pPr>
        <w:pStyle w:val="ListParagraph"/>
        <w:ind w:left="630" w:right="900"/>
        <w:jc w:val="both"/>
        <w:rPr>
          <w:sz w:val="24"/>
          <w:szCs w:val="24"/>
        </w:rPr>
      </w:pPr>
      <w:bookmarkStart w:id="7" w:name="_Hlk78539840"/>
      <w:r w:rsidRPr="002D43BC">
        <w:rPr>
          <w:rFonts w:ascii="Calibri" w:eastAsia="Calibri" w:hAnsi="Calibri" w:cs="Times New Roman"/>
          <w:b/>
          <w:sz w:val="24"/>
          <w:szCs w:val="24"/>
          <w:u w:val="single"/>
        </w:rPr>
        <w:t>Motion:</w:t>
      </w:r>
      <w:r w:rsidRPr="002D43BC">
        <w:rPr>
          <w:rFonts w:ascii="Calibri" w:eastAsia="Calibri" w:hAnsi="Calibri" w:cs="Times New Roman"/>
          <w:sz w:val="24"/>
          <w:szCs w:val="24"/>
        </w:rPr>
        <w:t xml:space="preserve">  Commissioner </w:t>
      </w:r>
      <w:r w:rsidRPr="002D43BC">
        <w:rPr>
          <w:rFonts w:ascii="Calibri" w:eastAsia="Calibri" w:hAnsi="Calibri" w:cs="Times New Roman"/>
          <w:sz w:val="24"/>
          <w:szCs w:val="24"/>
        </w:rPr>
        <w:t>Koeser</w:t>
      </w:r>
      <w:r w:rsidRPr="002D43BC">
        <w:rPr>
          <w:rFonts w:ascii="Calibri" w:eastAsia="Calibri" w:hAnsi="Calibri" w:cs="Times New Roman"/>
          <w:sz w:val="24"/>
          <w:szCs w:val="24"/>
        </w:rPr>
        <w:t xml:space="preserve"> moved to </w:t>
      </w:r>
      <w:r w:rsidRPr="002D43BC">
        <w:rPr>
          <w:sz w:val="24"/>
          <w:szCs w:val="24"/>
        </w:rPr>
        <w:t xml:space="preserve">approve the </w:t>
      </w:r>
      <w:r w:rsidRPr="002D43BC">
        <w:rPr>
          <w:sz w:val="24"/>
          <w:szCs w:val="24"/>
        </w:rPr>
        <w:t>revised complaint and</w:t>
      </w:r>
      <w:r w:rsidRPr="002D43BC">
        <w:rPr>
          <w:sz w:val="24"/>
          <w:szCs w:val="24"/>
        </w:rPr>
        <w:t xml:space="preserve"> gift rules as </w:t>
      </w:r>
      <w:r w:rsidRPr="002D43BC">
        <w:rPr>
          <w:sz w:val="24"/>
          <w:szCs w:val="24"/>
        </w:rPr>
        <w:t>amended</w:t>
      </w:r>
      <w:r w:rsidRPr="002D43BC">
        <w:rPr>
          <w:sz w:val="24"/>
          <w:szCs w:val="24"/>
        </w:rPr>
        <w:t xml:space="preserve">. This motion was seconded by Commissioner </w:t>
      </w:r>
      <w:r w:rsidRPr="002D43BC">
        <w:rPr>
          <w:sz w:val="24"/>
          <w:szCs w:val="24"/>
        </w:rPr>
        <w:t>Anderson</w:t>
      </w:r>
      <w:r w:rsidRPr="002D43BC">
        <w:rPr>
          <w:sz w:val="24"/>
          <w:szCs w:val="24"/>
        </w:rPr>
        <w:t>. Chair Goodman called for a roll call vote. The motion was passed unanimously.</w:t>
      </w:r>
    </w:p>
    <w:bookmarkEnd w:id="7"/>
    <w:p w14:paraId="1A5D7D89" w14:textId="77777777" w:rsidR="00D00B16" w:rsidRDefault="00D00B16" w:rsidP="00D00B16">
      <w:pPr>
        <w:pStyle w:val="NormalWeb"/>
        <w:tabs>
          <w:tab w:val="left" w:pos="360"/>
        </w:tabs>
        <w:spacing w:before="0" w:beforeAutospacing="0" w:after="0" w:afterAutospacing="0"/>
        <w:ind w:left="360" w:right="180"/>
        <w:jc w:val="both"/>
        <w:rPr>
          <w:rFonts w:ascii="Calibri" w:eastAsia="Calibri" w:hAnsi="Calibri"/>
        </w:rPr>
      </w:pPr>
    </w:p>
    <w:p w14:paraId="4302CB24" w14:textId="3F276592" w:rsidR="00D00B16" w:rsidRDefault="00F77801" w:rsidP="00D00B16">
      <w:pPr>
        <w:pStyle w:val="NormalWeb"/>
        <w:numPr>
          <w:ilvl w:val="0"/>
          <w:numId w:val="1"/>
        </w:numPr>
        <w:tabs>
          <w:tab w:val="left" w:pos="360"/>
        </w:tabs>
        <w:spacing w:before="0" w:beforeAutospacing="0" w:after="0" w:afterAutospacing="0"/>
        <w:ind w:right="180"/>
        <w:jc w:val="both"/>
        <w:rPr>
          <w:rFonts w:ascii="Calibri" w:eastAsia="Calibri" w:hAnsi="Calibri"/>
        </w:rPr>
      </w:pPr>
      <w:r>
        <w:rPr>
          <w:rFonts w:ascii="Calibri" w:eastAsia="Calibri" w:hAnsi="Calibri"/>
        </w:rPr>
        <w:t>Executive Director Thiele</w:t>
      </w:r>
      <w:r w:rsidR="006B7937">
        <w:rPr>
          <w:rFonts w:ascii="Calibri" w:eastAsia="Calibri" w:hAnsi="Calibri"/>
        </w:rPr>
        <w:t xml:space="preserve"> walked through and explained sections of the draft conflict of interest rule; he</w:t>
      </w:r>
      <w:r>
        <w:rPr>
          <w:rFonts w:ascii="Calibri" w:eastAsia="Calibri" w:hAnsi="Calibri"/>
        </w:rPr>
        <w:t xml:space="preserve"> stated that he had received significant feedback on the draft</w:t>
      </w:r>
      <w:r w:rsidR="00BC16A5">
        <w:rPr>
          <w:rFonts w:ascii="Calibri" w:eastAsia="Calibri" w:hAnsi="Calibri"/>
        </w:rPr>
        <w:t xml:space="preserve"> and more changes are pending</w:t>
      </w:r>
      <w:r>
        <w:rPr>
          <w:rFonts w:ascii="Calibri" w:eastAsia="Calibri" w:hAnsi="Calibri"/>
        </w:rPr>
        <w:t xml:space="preserve">. </w:t>
      </w:r>
      <w:r>
        <w:rPr>
          <w:rFonts w:ascii="Calibri" w:eastAsia="Calibri" w:hAnsi="Calibri"/>
        </w:rPr>
        <w:t>L</w:t>
      </w:r>
      <w:r w:rsidRPr="00617548">
        <w:rPr>
          <w:rFonts w:ascii="Calibri" w:eastAsia="Calibri" w:hAnsi="Calibri"/>
        </w:rPr>
        <w:t>egal counsel Allyson</w:t>
      </w:r>
      <w:r>
        <w:rPr>
          <w:rFonts w:ascii="Calibri" w:eastAsia="Calibri" w:hAnsi="Calibri"/>
        </w:rPr>
        <w:t xml:space="preserve"> Hicks asked the Commission to consider</w:t>
      </w:r>
      <w:r>
        <w:rPr>
          <w:rFonts w:ascii="Calibri" w:eastAsia="Calibri" w:hAnsi="Calibri"/>
        </w:rPr>
        <w:t xml:space="preserve"> adding comments on the bottom of each page to explain the rule, provide examples, and clarify </w:t>
      </w:r>
      <w:r w:rsidR="0068747E">
        <w:rPr>
          <w:rFonts w:ascii="Calibri" w:eastAsia="Calibri" w:hAnsi="Calibri"/>
        </w:rPr>
        <w:t xml:space="preserve">its </w:t>
      </w:r>
      <w:r>
        <w:rPr>
          <w:rFonts w:ascii="Calibri" w:eastAsia="Calibri" w:hAnsi="Calibri"/>
        </w:rPr>
        <w:t xml:space="preserve">application. </w:t>
      </w:r>
      <w:r w:rsidR="003B63F4">
        <w:rPr>
          <w:rFonts w:ascii="Calibri" w:eastAsia="Calibri" w:hAnsi="Calibri"/>
        </w:rPr>
        <w:t>The Commission agreed</w:t>
      </w:r>
      <w:r w:rsidR="00BC16A5">
        <w:rPr>
          <w:rFonts w:ascii="Calibri" w:eastAsia="Calibri" w:hAnsi="Calibri"/>
        </w:rPr>
        <w:t xml:space="preserve"> to seek a ND Attorney General’s opinion regarding the exclusion of campaign contributions to “significant financial interest” in Section 115-04-01-01 5(a)</w:t>
      </w:r>
      <w:r w:rsidR="003B63F4">
        <w:rPr>
          <w:rFonts w:ascii="Calibri" w:eastAsia="Calibri" w:hAnsi="Calibri"/>
        </w:rPr>
        <w:t xml:space="preserve"> </w:t>
      </w:r>
      <w:r w:rsidR="00BC16A5">
        <w:rPr>
          <w:rFonts w:ascii="Calibri" w:eastAsia="Calibri" w:hAnsi="Calibri"/>
        </w:rPr>
        <w:t>and the perceived conflict between the US Constitution and Article XIV of the ND Constitution.</w:t>
      </w:r>
    </w:p>
    <w:p w14:paraId="279295A1" w14:textId="3D831B41" w:rsidR="00BC16A5" w:rsidRDefault="00BC16A5" w:rsidP="00BC16A5">
      <w:pPr>
        <w:pStyle w:val="NormalWeb"/>
        <w:tabs>
          <w:tab w:val="left" w:pos="360"/>
        </w:tabs>
        <w:spacing w:before="0" w:beforeAutospacing="0" w:after="0" w:afterAutospacing="0"/>
        <w:ind w:right="180"/>
        <w:jc w:val="both"/>
        <w:rPr>
          <w:rFonts w:ascii="Calibri" w:eastAsia="Calibri" w:hAnsi="Calibri"/>
        </w:rPr>
      </w:pPr>
    </w:p>
    <w:p w14:paraId="045C468D" w14:textId="51A7AE7C" w:rsidR="00A27D1C" w:rsidRDefault="00BC16A5" w:rsidP="00C04A39">
      <w:pPr>
        <w:pStyle w:val="ListParagraph"/>
        <w:ind w:left="630" w:right="900"/>
        <w:jc w:val="both"/>
        <w:rPr>
          <w:sz w:val="24"/>
          <w:szCs w:val="24"/>
        </w:rPr>
      </w:pPr>
      <w:r>
        <w:rPr>
          <w:rFonts w:ascii="Calibri" w:eastAsia="Calibri" w:hAnsi="Calibri"/>
        </w:rPr>
        <w:tab/>
      </w:r>
      <w:r>
        <w:rPr>
          <w:rFonts w:ascii="Calibri" w:eastAsia="Calibri" w:hAnsi="Calibri"/>
        </w:rPr>
        <w:tab/>
      </w:r>
      <w:r w:rsidRPr="002D43BC">
        <w:rPr>
          <w:rFonts w:ascii="Calibri" w:eastAsia="Calibri" w:hAnsi="Calibri" w:cs="Times New Roman"/>
          <w:b/>
          <w:sz w:val="24"/>
          <w:szCs w:val="24"/>
          <w:u w:val="single"/>
        </w:rPr>
        <w:t>Motion:</w:t>
      </w:r>
      <w:r w:rsidRPr="002D43BC">
        <w:rPr>
          <w:rFonts w:ascii="Calibri" w:eastAsia="Calibri" w:hAnsi="Calibri" w:cs="Times New Roman"/>
          <w:sz w:val="24"/>
          <w:szCs w:val="24"/>
        </w:rPr>
        <w:t xml:space="preserve">  Commissioner Koeser moved to </w:t>
      </w:r>
      <w:r w:rsidR="00932CD1">
        <w:rPr>
          <w:rFonts w:ascii="Calibri" w:eastAsia="Calibri" w:hAnsi="Calibri" w:cs="Times New Roman"/>
          <w:sz w:val="24"/>
          <w:szCs w:val="24"/>
        </w:rPr>
        <w:t>seek a ND Attorney General’s Opinion determining if the ND Ethics Commission has the authority to mandate recusal of a public official based sole</w:t>
      </w:r>
      <w:r w:rsidR="00AC2457">
        <w:rPr>
          <w:rFonts w:ascii="Calibri" w:eastAsia="Calibri" w:hAnsi="Calibri" w:cs="Times New Roman"/>
          <w:sz w:val="24"/>
          <w:szCs w:val="24"/>
        </w:rPr>
        <w:t>l</w:t>
      </w:r>
      <w:r w:rsidR="00932CD1">
        <w:rPr>
          <w:rFonts w:ascii="Calibri" w:eastAsia="Calibri" w:hAnsi="Calibri" w:cs="Times New Roman"/>
          <w:sz w:val="24"/>
          <w:szCs w:val="24"/>
        </w:rPr>
        <w:t xml:space="preserve">y on </w:t>
      </w:r>
      <w:r w:rsidR="00C04A39">
        <w:rPr>
          <w:rFonts w:ascii="Calibri" w:eastAsia="Calibri" w:hAnsi="Calibri" w:cs="Times New Roman"/>
          <w:sz w:val="24"/>
          <w:szCs w:val="24"/>
        </w:rPr>
        <w:t>campaign contributions</w:t>
      </w:r>
      <w:r w:rsidRPr="002D43BC">
        <w:rPr>
          <w:sz w:val="24"/>
          <w:szCs w:val="24"/>
        </w:rPr>
        <w:t xml:space="preserve">. This motion was </w:t>
      </w:r>
      <w:r w:rsidRPr="002D43BC">
        <w:rPr>
          <w:sz w:val="24"/>
          <w:szCs w:val="24"/>
        </w:rPr>
        <w:lastRenderedPageBreak/>
        <w:t xml:space="preserve">seconded by Commissioner </w:t>
      </w:r>
      <w:r w:rsidR="00C04A39">
        <w:rPr>
          <w:sz w:val="24"/>
          <w:szCs w:val="24"/>
        </w:rPr>
        <w:t>Richard</w:t>
      </w:r>
      <w:r w:rsidRPr="002D43BC">
        <w:rPr>
          <w:sz w:val="24"/>
          <w:szCs w:val="24"/>
        </w:rPr>
        <w:t>. Chair Goodman called for a roll call vote. The motion was passed unanimously.</w:t>
      </w:r>
    </w:p>
    <w:p w14:paraId="28DD9DB2" w14:textId="58F7768D" w:rsidR="00C04A39" w:rsidRDefault="00C04A39" w:rsidP="00C04A39">
      <w:pPr>
        <w:pStyle w:val="ListParagraph"/>
        <w:ind w:left="630" w:right="900"/>
        <w:jc w:val="both"/>
        <w:rPr>
          <w:sz w:val="24"/>
          <w:szCs w:val="24"/>
        </w:rPr>
      </w:pPr>
    </w:p>
    <w:p w14:paraId="288BE49A" w14:textId="77777777" w:rsidR="00C04A39" w:rsidRPr="00C04A39" w:rsidRDefault="00C04A39" w:rsidP="00C04A39">
      <w:pPr>
        <w:pStyle w:val="ListParagraph"/>
        <w:ind w:left="630" w:right="900"/>
        <w:jc w:val="both"/>
        <w:rPr>
          <w:sz w:val="24"/>
          <w:szCs w:val="24"/>
        </w:rPr>
      </w:pPr>
    </w:p>
    <w:p w14:paraId="0E0DBA3F" w14:textId="657069EE" w:rsidR="0064610D" w:rsidRPr="00E510B3" w:rsidRDefault="00C04A39" w:rsidP="00DD01DA">
      <w:pPr>
        <w:jc w:val="both"/>
        <w:rPr>
          <w:sz w:val="24"/>
          <w:szCs w:val="24"/>
        </w:rPr>
      </w:pPr>
      <w:r>
        <w:rPr>
          <w:sz w:val="24"/>
          <w:szCs w:val="24"/>
        </w:rPr>
        <w:t xml:space="preserve">The </w:t>
      </w:r>
      <w:r w:rsidR="0064610D" w:rsidRPr="00E510B3">
        <w:rPr>
          <w:sz w:val="24"/>
          <w:szCs w:val="24"/>
        </w:rPr>
        <w:t xml:space="preserve">Commission, having no further business, </w:t>
      </w:r>
      <w:r w:rsidR="000E37A6" w:rsidRPr="00E510B3">
        <w:rPr>
          <w:sz w:val="24"/>
          <w:szCs w:val="24"/>
        </w:rPr>
        <w:t xml:space="preserve">was </w:t>
      </w:r>
      <w:r w:rsidR="0064610D" w:rsidRPr="00E510B3">
        <w:rPr>
          <w:sz w:val="24"/>
          <w:szCs w:val="24"/>
        </w:rPr>
        <w:t>adjourned</w:t>
      </w:r>
      <w:r w:rsidR="00153658" w:rsidRPr="00E510B3">
        <w:rPr>
          <w:sz w:val="24"/>
          <w:szCs w:val="24"/>
        </w:rPr>
        <w:t xml:space="preserve"> </w:t>
      </w:r>
      <w:r w:rsidR="0064610D" w:rsidRPr="00E510B3">
        <w:rPr>
          <w:sz w:val="24"/>
          <w:szCs w:val="24"/>
        </w:rPr>
        <w:t xml:space="preserve">at </w:t>
      </w:r>
      <w:r w:rsidR="006B7937">
        <w:rPr>
          <w:sz w:val="24"/>
          <w:szCs w:val="24"/>
        </w:rPr>
        <w:t>11:49</w:t>
      </w:r>
      <w:r w:rsidR="00E93357" w:rsidRPr="00E510B3">
        <w:rPr>
          <w:sz w:val="24"/>
          <w:szCs w:val="24"/>
        </w:rPr>
        <w:t xml:space="preserve"> a.m</w:t>
      </w:r>
      <w:r w:rsidR="0064610D" w:rsidRPr="00E510B3">
        <w:rPr>
          <w:sz w:val="24"/>
          <w:szCs w:val="24"/>
        </w:rPr>
        <w:t xml:space="preserve">. The next meeting </w:t>
      </w:r>
      <w:r w:rsidR="00E031DC" w:rsidRPr="00E510B3">
        <w:rPr>
          <w:sz w:val="24"/>
          <w:szCs w:val="24"/>
        </w:rPr>
        <w:t>is</w:t>
      </w:r>
      <w:r w:rsidR="00E03642" w:rsidRPr="00E510B3">
        <w:rPr>
          <w:sz w:val="24"/>
          <w:szCs w:val="24"/>
        </w:rPr>
        <w:t xml:space="preserve"> </w:t>
      </w:r>
      <w:r w:rsidR="00E031DC" w:rsidRPr="00E510B3">
        <w:rPr>
          <w:sz w:val="24"/>
          <w:szCs w:val="24"/>
        </w:rPr>
        <w:t xml:space="preserve">scheduled for </w:t>
      </w:r>
      <w:r w:rsidR="008E1832">
        <w:rPr>
          <w:sz w:val="24"/>
          <w:szCs w:val="24"/>
        </w:rPr>
        <w:t>August 25</w:t>
      </w:r>
      <w:r w:rsidR="00615320" w:rsidRPr="00E510B3">
        <w:rPr>
          <w:sz w:val="24"/>
          <w:szCs w:val="24"/>
        </w:rPr>
        <w:t>, 2021</w:t>
      </w:r>
      <w:r w:rsidR="002A4EFB">
        <w:rPr>
          <w:sz w:val="24"/>
          <w:szCs w:val="24"/>
        </w:rPr>
        <w:t>,</w:t>
      </w:r>
      <w:r w:rsidR="0064610D" w:rsidRPr="00E510B3">
        <w:rPr>
          <w:sz w:val="24"/>
          <w:szCs w:val="24"/>
        </w:rPr>
        <w:t xml:space="preserve"> at 9:00 a.m. by MS Teams.</w:t>
      </w:r>
    </w:p>
    <w:p w14:paraId="0C665100" w14:textId="4C3E330F" w:rsidR="00835633" w:rsidRPr="00E510B3" w:rsidRDefault="00835633" w:rsidP="00DD01DA">
      <w:pPr>
        <w:ind w:left="360"/>
        <w:jc w:val="both"/>
        <w:rPr>
          <w:sz w:val="24"/>
          <w:szCs w:val="24"/>
        </w:rPr>
      </w:pPr>
    </w:p>
    <w:p w14:paraId="5668D506" w14:textId="151ADC42" w:rsidR="00835633" w:rsidRPr="00E510B3" w:rsidRDefault="00835633" w:rsidP="00E45462">
      <w:pPr>
        <w:ind w:left="360" w:firstLine="360"/>
        <w:jc w:val="both"/>
        <w:rPr>
          <w:sz w:val="24"/>
          <w:szCs w:val="24"/>
        </w:rPr>
      </w:pPr>
      <w:r w:rsidRPr="00E510B3">
        <w:rPr>
          <w:sz w:val="24"/>
          <w:szCs w:val="24"/>
        </w:rPr>
        <w:t>Approved on ____________</w:t>
      </w:r>
    </w:p>
    <w:p w14:paraId="24D70F10" w14:textId="42ACFF76" w:rsidR="00835633" w:rsidRPr="00E510B3" w:rsidRDefault="00835633" w:rsidP="00913255">
      <w:pPr>
        <w:ind w:left="360" w:firstLine="360"/>
        <w:jc w:val="both"/>
        <w:rPr>
          <w:sz w:val="24"/>
          <w:szCs w:val="24"/>
        </w:rPr>
      </w:pPr>
      <w:r w:rsidRPr="00E510B3">
        <w:rPr>
          <w:sz w:val="24"/>
          <w:szCs w:val="24"/>
        </w:rPr>
        <w:t>Dave Thiele, Executive Director, North Dakota Ethics Commission</w:t>
      </w:r>
    </w:p>
    <w:p w14:paraId="0006E1D4" w14:textId="77777777" w:rsidR="0064610D" w:rsidRPr="00E510B3" w:rsidRDefault="0064610D" w:rsidP="008837E8">
      <w:pPr>
        <w:pStyle w:val="ListParagraph"/>
        <w:ind w:left="360"/>
        <w:jc w:val="both"/>
        <w:rPr>
          <w:rFonts w:ascii="Calibri" w:eastAsia="Calibri" w:hAnsi="Calibri" w:cs="Times New Roman"/>
          <w:sz w:val="24"/>
          <w:szCs w:val="24"/>
        </w:rPr>
      </w:pPr>
    </w:p>
    <w:sectPr w:rsidR="0064610D" w:rsidRPr="00E510B3" w:rsidSect="00C04A39">
      <w:headerReference w:type="default" r:id="rId8"/>
      <w:headerReference w:type="first" r:id="rId9"/>
      <w:pgSz w:w="12240" w:h="15840"/>
      <w:pgMar w:top="720" w:right="1267"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F6A6" w14:textId="77777777" w:rsidR="00C95B8B" w:rsidRDefault="00C95B8B" w:rsidP="004502D2">
      <w:pPr>
        <w:spacing w:after="0" w:line="240" w:lineRule="auto"/>
      </w:pPr>
      <w:r>
        <w:separator/>
      </w:r>
    </w:p>
  </w:endnote>
  <w:endnote w:type="continuationSeparator" w:id="0">
    <w:p w14:paraId="42C7C21E" w14:textId="77777777" w:rsidR="00C95B8B" w:rsidRDefault="00C95B8B" w:rsidP="0045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7A2A" w14:textId="77777777" w:rsidR="00C95B8B" w:rsidRDefault="00C95B8B" w:rsidP="004502D2">
      <w:pPr>
        <w:spacing w:after="0" w:line="240" w:lineRule="auto"/>
      </w:pPr>
      <w:r>
        <w:separator/>
      </w:r>
    </w:p>
  </w:footnote>
  <w:footnote w:type="continuationSeparator" w:id="0">
    <w:p w14:paraId="551CE072" w14:textId="77777777" w:rsidR="00C95B8B" w:rsidRDefault="00C95B8B" w:rsidP="0045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8771" w14:textId="77777777" w:rsidR="004502D2" w:rsidRDefault="004502D2">
    <w:pPr>
      <w:pStyle w:val="Header"/>
    </w:pPr>
  </w:p>
  <w:p w14:paraId="2A5DAAAE" w14:textId="77777777" w:rsidR="004502D2" w:rsidRDefault="0045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BF05" w14:textId="77777777" w:rsidR="004502D2" w:rsidRDefault="004502D2">
    <w:pPr>
      <w:pStyle w:val="Header"/>
    </w:pPr>
    <w:r>
      <w:rPr>
        <w:noProof/>
      </w:rPr>
      <w:drawing>
        <wp:inline distT="0" distB="0" distL="0" distR="0" wp14:anchorId="5B1E9048" wp14:editId="3E91F857">
          <wp:extent cx="2438400" cy="590019"/>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38400" cy="590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E03"/>
    <w:multiLevelType w:val="hybridMultilevel"/>
    <w:tmpl w:val="DAE65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230FA2"/>
    <w:multiLevelType w:val="hybridMultilevel"/>
    <w:tmpl w:val="DDF21C5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092CD7"/>
    <w:multiLevelType w:val="hybridMultilevel"/>
    <w:tmpl w:val="B3BEF6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A3FF5"/>
    <w:multiLevelType w:val="hybridMultilevel"/>
    <w:tmpl w:val="BBB6C4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008D5"/>
    <w:multiLevelType w:val="hybridMultilevel"/>
    <w:tmpl w:val="FC3627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CE739D0"/>
    <w:multiLevelType w:val="hybridMultilevel"/>
    <w:tmpl w:val="906E3968"/>
    <w:lvl w:ilvl="0" w:tplc="8CB0D4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C6817"/>
    <w:multiLevelType w:val="hybridMultilevel"/>
    <w:tmpl w:val="5546B2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61886"/>
    <w:multiLevelType w:val="hybridMultilevel"/>
    <w:tmpl w:val="1D7EBF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E46AD1"/>
    <w:multiLevelType w:val="hybridMultilevel"/>
    <w:tmpl w:val="9018655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D45C92"/>
    <w:multiLevelType w:val="hybridMultilevel"/>
    <w:tmpl w:val="50C06A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DC06009"/>
    <w:multiLevelType w:val="hybridMultilevel"/>
    <w:tmpl w:val="F1226F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D270B"/>
    <w:multiLevelType w:val="hybridMultilevel"/>
    <w:tmpl w:val="59F2F8D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0"/>
  </w:num>
  <w:num w:numId="4">
    <w:abstractNumId w:val="7"/>
  </w:num>
  <w:num w:numId="5">
    <w:abstractNumId w:val="4"/>
  </w:num>
  <w:num w:numId="6">
    <w:abstractNumId w:val="8"/>
  </w:num>
  <w:num w:numId="7">
    <w:abstractNumId w:val="3"/>
  </w:num>
  <w:num w:numId="8">
    <w:abstractNumId w:val="2"/>
  </w:num>
  <w:num w:numId="9">
    <w:abstractNumId w:val="1"/>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D2"/>
    <w:rsid w:val="00001683"/>
    <w:rsid w:val="00015B04"/>
    <w:rsid w:val="000170D0"/>
    <w:rsid w:val="00033CA1"/>
    <w:rsid w:val="00035E28"/>
    <w:rsid w:val="0003655F"/>
    <w:rsid w:val="000477E7"/>
    <w:rsid w:val="00056ED0"/>
    <w:rsid w:val="00057091"/>
    <w:rsid w:val="00077EC1"/>
    <w:rsid w:val="000842CD"/>
    <w:rsid w:val="00085EA3"/>
    <w:rsid w:val="00085FC6"/>
    <w:rsid w:val="00087E18"/>
    <w:rsid w:val="00096904"/>
    <w:rsid w:val="000A11A2"/>
    <w:rsid w:val="000B1D32"/>
    <w:rsid w:val="000C3ABA"/>
    <w:rsid w:val="000C45BE"/>
    <w:rsid w:val="000C7922"/>
    <w:rsid w:val="000D282C"/>
    <w:rsid w:val="000E1C01"/>
    <w:rsid w:val="000E37A6"/>
    <w:rsid w:val="000E46AC"/>
    <w:rsid w:val="000E51CA"/>
    <w:rsid w:val="000F62F5"/>
    <w:rsid w:val="000F76E8"/>
    <w:rsid w:val="00106675"/>
    <w:rsid w:val="00117613"/>
    <w:rsid w:val="0012541D"/>
    <w:rsid w:val="00125B33"/>
    <w:rsid w:val="00127D81"/>
    <w:rsid w:val="00133B7C"/>
    <w:rsid w:val="001343BB"/>
    <w:rsid w:val="00137B5D"/>
    <w:rsid w:val="0014758D"/>
    <w:rsid w:val="00153658"/>
    <w:rsid w:val="00154B14"/>
    <w:rsid w:val="00162E6A"/>
    <w:rsid w:val="0016726A"/>
    <w:rsid w:val="00167E60"/>
    <w:rsid w:val="00173C9C"/>
    <w:rsid w:val="00183263"/>
    <w:rsid w:val="001960E1"/>
    <w:rsid w:val="00196845"/>
    <w:rsid w:val="001A22FE"/>
    <w:rsid w:val="001A695B"/>
    <w:rsid w:val="001A78C7"/>
    <w:rsid w:val="001B6885"/>
    <w:rsid w:val="001C517F"/>
    <w:rsid w:val="001D447A"/>
    <w:rsid w:val="001E5F31"/>
    <w:rsid w:val="001F163D"/>
    <w:rsid w:val="001F4C24"/>
    <w:rsid w:val="00200462"/>
    <w:rsid w:val="002017ED"/>
    <w:rsid w:val="00201C4D"/>
    <w:rsid w:val="0020636A"/>
    <w:rsid w:val="00210ACE"/>
    <w:rsid w:val="00211D73"/>
    <w:rsid w:val="00220D17"/>
    <w:rsid w:val="002248E8"/>
    <w:rsid w:val="00224DD7"/>
    <w:rsid w:val="002279E5"/>
    <w:rsid w:val="0023280A"/>
    <w:rsid w:val="00234612"/>
    <w:rsid w:val="002349F4"/>
    <w:rsid w:val="00244BC5"/>
    <w:rsid w:val="00245326"/>
    <w:rsid w:val="00245DA4"/>
    <w:rsid w:val="00246D47"/>
    <w:rsid w:val="002533A2"/>
    <w:rsid w:val="0025405D"/>
    <w:rsid w:val="00257400"/>
    <w:rsid w:val="00260EAF"/>
    <w:rsid w:val="002745B8"/>
    <w:rsid w:val="002811CA"/>
    <w:rsid w:val="00297278"/>
    <w:rsid w:val="002A47DB"/>
    <w:rsid w:val="002A48B7"/>
    <w:rsid w:val="002A4EFB"/>
    <w:rsid w:val="002B3E6A"/>
    <w:rsid w:val="002C0D8E"/>
    <w:rsid w:val="002C5349"/>
    <w:rsid w:val="002D08E1"/>
    <w:rsid w:val="002D0BD5"/>
    <w:rsid w:val="002D43BC"/>
    <w:rsid w:val="002D4574"/>
    <w:rsid w:val="002E0342"/>
    <w:rsid w:val="002E14F9"/>
    <w:rsid w:val="002E4B4A"/>
    <w:rsid w:val="002E775A"/>
    <w:rsid w:val="00303034"/>
    <w:rsid w:val="00307E0D"/>
    <w:rsid w:val="00307F24"/>
    <w:rsid w:val="003204D0"/>
    <w:rsid w:val="00326B8E"/>
    <w:rsid w:val="00330238"/>
    <w:rsid w:val="00341BCC"/>
    <w:rsid w:val="003450BE"/>
    <w:rsid w:val="00351C4A"/>
    <w:rsid w:val="00353C5C"/>
    <w:rsid w:val="0037096D"/>
    <w:rsid w:val="00383C34"/>
    <w:rsid w:val="00390DB3"/>
    <w:rsid w:val="00390DDF"/>
    <w:rsid w:val="003A24AF"/>
    <w:rsid w:val="003A7ED8"/>
    <w:rsid w:val="003B02A6"/>
    <w:rsid w:val="003B63F4"/>
    <w:rsid w:val="003C4210"/>
    <w:rsid w:val="003C5A7B"/>
    <w:rsid w:val="003C67E5"/>
    <w:rsid w:val="003D2B0C"/>
    <w:rsid w:val="003D5A40"/>
    <w:rsid w:val="003D6824"/>
    <w:rsid w:val="003D723E"/>
    <w:rsid w:val="003F76AF"/>
    <w:rsid w:val="00403859"/>
    <w:rsid w:val="004043A4"/>
    <w:rsid w:val="00406E0C"/>
    <w:rsid w:val="00417DFE"/>
    <w:rsid w:val="004332E7"/>
    <w:rsid w:val="004452E7"/>
    <w:rsid w:val="00446D34"/>
    <w:rsid w:val="004502D2"/>
    <w:rsid w:val="004528C9"/>
    <w:rsid w:val="00452EE2"/>
    <w:rsid w:val="00453A84"/>
    <w:rsid w:val="00460EF4"/>
    <w:rsid w:val="00484B2B"/>
    <w:rsid w:val="004914C7"/>
    <w:rsid w:val="00496B8E"/>
    <w:rsid w:val="004A0559"/>
    <w:rsid w:val="004A3D07"/>
    <w:rsid w:val="004A67A1"/>
    <w:rsid w:val="004B053B"/>
    <w:rsid w:val="004B79EB"/>
    <w:rsid w:val="004C6947"/>
    <w:rsid w:val="004D45CB"/>
    <w:rsid w:val="004D681E"/>
    <w:rsid w:val="004F024D"/>
    <w:rsid w:val="004F1CFE"/>
    <w:rsid w:val="004F5721"/>
    <w:rsid w:val="0050094C"/>
    <w:rsid w:val="00506FB7"/>
    <w:rsid w:val="00511340"/>
    <w:rsid w:val="00516846"/>
    <w:rsid w:val="0052249B"/>
    <w:rsid w:val="0053400A"/>
    <w:rsid w:val="00534D1E"/>
    <w:rsid w:val="00535866"/>
    <w:rsid w:val="0054245B"/>
    <w:rsid w:val="00542F67"/>
    <w:rsid w:val="00555AF6"/>
    <w:rsid w:val="00593AE8"/>
    <w:rsid w:val="005A3D92"/>
    <w:rsid w:val="005B25FC"/>
    <w:rsid w:val="005C2196"/>
    <w:rsid w:val="005C5526"/>
    <w:rsid w:val="005C7969"/>
    <w:rsid w:val="005E4C4E"/>
    <w:rsid w:val="005F7C5E"/>
    <w:rsid w:val="006019D1"/>
    <w:rsid w:val="00610583"/>
    <w:rsid w:val="00615320"/>
    <w:rsid w:val="00617548"/>
    <w:rsid w:val="006229AE"/>
    <w:rsid w:val="00630ECB"/>
    <w:rsid w:val="00640E8C"/>
    <w:rsid w:val="00641E65"/>
    <w:rsid w:val="0064566A"/>
    <w:rsid w:val="0064610D"/>
    <w:rsid w:val="00653EAF"/>
    <w:rsid w:val="0066283A"/>
    <w:rsid w:val="00664DEA"/>
    <w:rsid w:val="00665094"/>
    <w:rsid w:val="0067153B"/>
    <w:rsid w:val="00672325"/>
    <w:rsid w:val="00676780"/>
    <w:rsid w:val="00681AC2"/>
    <w:rsid w:val="006835C9"/>
    <w:rsid w:val="0068747E"/>
    <w:rsid w:val="00691C4C"/>
    <w:rsid w:val="00696CCC"/>
    <w:rsid w:val="006A42B7"/>
    <w:rsid w:val="006A4570"/>
    <w:rsid w:val="006A6DE7"/>
    <w:rsid w:val="006B7937"/>
    <w:rsid w:val="006C3C79"/>
    <w:rsid w:val="006C419D"/>
    <w:rsid w:val="006C4AC6"/>
    <w:rsid w:val="006C57BF"/>
    <w:rsid w:val="006C5B37"/>
    <w:rsid w:val="006D6E54"/>
    <w:rsid w:val="006E1294"/>
    <w:rsid w:val="006E2907"/>
    <w:rsid w:val="006E4BCE"/>
    <w:rsid w:val="006F671C"/>
    <w:rsid w:val="00704A1F"/>
    <w:rsid w:val="00705261"/>
    <w:rsid w:val="00715240"/>
    <w:rsid w:val="00716382"/>
    <w:rsid w:val="00720CB9"/>
    <w:rsid w:val="00722654"/>
    <w:rsid w:val="00722A5E"/>
    <w:rsid w:val="007262C4"/>
    <w:rsid w:val="007319F1"/>
    <w:rsid w:val="00736AEF"/>
    <w:rsid w:val="00745BA1"/>
    <w:rsid w:val="007623BD"/>
    <w:rsid w:val="007624EC"/>
    <w:rsid w:val="007640C5"/>
    <w:rsid w:val="00774BAB"/>
    <w:rsid w:val="007874BA"/>
    <w:rsid w:val="00790397"/>
    <w:rsid w:val="00793162"/>
    <w:rsid w:val="00793817"/>
    <w:rsid w:val="00793A75"/>
    <w:rsid w:val="00795C6C"/>
    <w:rsid w:val="00797E70"/>
    <w:rsid w:val="007A73A7"/>
    <w:rsid w:val="007B0103"/>
    <w:rsid w:val="007B0E0B"/>
    <w:rsid w:val="007B1713"/>
    <w:rsid w:val="007B3987"/>
    <w:rsid w:val="007B3F67"/>
    <w:rsid w:val="007B5243"/>
    <w:rsid w:val="007C52EA"/>
    <w:rsid w:val="007D1F46"/>
    <w:rsid w:val="007E2F1F"/>
    <w:rsid w:val="007E7E95"/>
    <w:rsid w:val="007F2BF0"/>
    <w:rsid w:val="00802394"/>
    <w:rsid w:val="00810AD5"/>
    <w:rsid w:val="00810E7A"/>
    <w:rsid w:val="00810F7C"/>
    <w:rsid w:val="00813C2B"/>
    <w:rsid w:val="00833C7E"/>
    <w:rsid w:val="008354FD"/>
    <w:rsid w:val="00835633"/>
    <w:rsid w:val="0083798D"/>
    <w:rsid w:val="00841821"/>
    <w:rsid w:val="00841B9A"/>
    <w:rsid w:val="00842803"/>
    <w:rsid w:val="00860FF2"/>
    <w:rsid w:val="00862333"/>
    <w:rsid w:val="0087124D"/>
    <w:rsid w:val="008837E8"/>
    <w:rsid w:val="0088682E"/>
    <w:rsid w:val="008A023B"/>
    <w:rsid w:val="008A70D5"/>
    <w:rsid w:val="008A7D23"/>
    <w:rsid w:val="008B0E1E"/>
    <w:rsid w:val="008B62E3"/>
    <w:rsid w:val="008C1F8E"/>
    <w:rsid w:val="008C2D82"/>
    <w:rsid w:val="008D1265"/>
    <w:rsid w:val="008D29FB"/>
    <w:rsid w:val="008E0EB4"/>
    <w:rsid w:val="008E1832"/>
    <w:rsid w:val="008E2D3C"/>
    <w:rsid w:val="008F253F"/>
    <w:rsid w:val="00913255"/>
    <w:rsid w:val="00913B76"/>
    <w:rsid w:val="009151CE"/>
    <w:rsid w:val="00915C0E"/>
    <w:rsid w:val="009255FC"/>
    <w:rsid w:val="00927359"/>
    <w:rsid w:val="00932CD1"/>
    <w:rsid w:val="00945359"/>
    <w:rsid w:val="009459D6"/>
    <w:rsid w:val="0094749A"/>
    <w:rsid w:val="009507D5"/>
    <w:rsid w:val="00960B7F"/>
    <w:rsid w:val="00960CFE"/>
    <w:rsid w:val="0096142E"/>
    <w:rsid w:val="00965EB4"/>
    <w:rsid w:val="00966DE4"/>
    <w:rsid w:val="0098743A"/>
    <w:rsid w:val="00994EFD"/>
    <w:rsid w:val="009979AB"/>
    <w:rsid w:val="009A19D5"/>
    <w:rsid w:val="009A56C9"/>
    <w:rsid w:val="009B30E0"/>
    <w:rsid w:val="009B48BE"/>
    <w:rsid w:val="009B578D"/>
    <w:rsid w:val="009D3768"/>
    <w:rsid w:val="009D7843"/>
    <w:rsid w:val="009E0CD4"/>
    <w:rsid w:val="009F5D81"/>
    <w:rsid w:val="00A06FD7"/>
    <w:rsid w:val="00A16228"/>
    <w:rsid w:val="00A27D1C"/>
    <w:rsid w:val="00A3696F"/>
    <w:rsid w:val="00A37BB9"/>
    <w:rsid w:val="00A37C26"/>
    <w:rsid w:val="00A4419D"/>
    <w:rsid w:val="00A47007"/>
    <w:rsid w:val="00A47B43"/>
    <w:rsid w:val="00A53572"/>
    <w:rsid w:val="00A615D1"/>
    <w:rsid w:val="00A62B76"/>
    <w:rsid w:val="00A65CA2"/>
    <w:rsid w:val="00A65FB8"/>
    <w:rsid w:val="00A72B01"/>
    <w:rsid w:val="00A741B7"/>
    <w:rsid w:val="00A74A31"/>
    <w:rsid w:val="00A83D1B"/>
    <w:rsid w:val="00A8727E"/>
    <w:rsid w:val="00AA1567"/>
    <w:rsid w:val="00AC113B"/>
    <w:rsid w:val="00AC2457"/>
    <w:rsid w:val="00AC4406"/>
    <w:rsid w:val="00AC646C"/>
    <w:rsid w:val="00AD29D9"/>
    <w:rsid w:val="00AD55B2"/>
    <w:rsid w:val="00AE3049"/>
    <w:rsid w:val="00AF6B88"/>
    <w:rsid w:val="00B069E7"/>
    <w:rsid w:val="00B10458"/>
    <w:rsid w:val="00B160BC"/>
    <w:rsid w:val="00B31FEC"/>
    <w:rsid w:val="00B33333"/>
    <w:rsid w:val="00B421F5"/>
    <w:rsid w:val="00B50DC2"/>
    <w:rsid w:val="00B529B0"/>
    <w:rsid w:val="00B53142"/>
    <w:rsid w:val="00B551A6"/>
    <w:rsid w:val="00B67350"/>
    <w:rsid w:val="00B712F3"/>
    <w:rsid w:val="00B7222C"/>
    <w:rsid w:val="00B726F0"/>
    <w:rsid w:val="00B74E4C"/>
    <w:rsid w:val="00B75B92"/>
    <w:rsid w:val="00B8202A"/>
    <w:rsid w:val="00B91380"/>
    <w:rsid w:val="00B93EC9"/>
    <w:rsid w:val="00B96AD3"/>
    <w:rsid w:val="00BA0D1A"/>
    <w:rsid w:val="00BB3E8A"/>
    <w:rsid w:val="00BC16A5"/>
    <w:rsid w:val="00BF0566"/>
    <w:rsid w:val="00BF3E2B"/>
    <w:rsid w:val="00C04A39"/>
    <w:rsid w:val="00C06EA4"/>
    <w:rsid w:val="00C12711"/>
    <w:rsid w:val="00C13272"/>
    <w:rsid w:val="00C15E35"/>
    <w:rsid w:val="00C20513"/>
    <w:rsid w:val="00C424A1"/>
    <w:rsid w:val="00C471CF"/>
    <w:rsid w:val="00C63E05"/>
    <w:rsid w:val="00C641A3"/>
    <w:rsid w:val="00C66B63"/>
    <w:rsid w:val="00C67CD3"/>
    <w:rsid w:val="00C71722"/>
    <w:rsid w:val="00C80EC0"/>
    <w:rsid w:val="00C93425"/>
    <w:rsid w:val="00C95B8B"/>
    <w:rsid w:val="00CA1C21"/>
    <w:rsid w:val="00CA3AA9"/>
    <w:rsid w:val="00CB1DCD"/>
    <w:rsid w:val="00CB4BB3"/>
    <w:rsid w:val="00CB5769"/>
    <w:rsid w:val="00CC0D4B"/>
    <w:rsid w:val="00CC1218"/>
    <w:rsid w:val="00CD21C9"/>
    <w:rsid w:val="00CF1282"/>
    <w:rsid w:val="00CF256C"/>
    <w:rsid w:val="00CF4AF8"/>
    <w:rsid w:val="00CF6C14"/>
    <w:rsid w:val="00D00B16"/>
    <w:rsid w:val="00D13693"/>
    <w:rsid w:val="00D14AFE"/>
    <w:rsid w:val="00D21DAD"/>
    <w:rsid w:val="00D249B7"/>
    <w:rsid w:val="00D40995"/>
    <w:rsid w:val="00D5124E"/>
    <w:rsid w:val="00D5706D"/>
    <w:rsid w:val="00D57D17"/>
    <w:rsid w:val="00D57F91"/>
    <w:rsid w:val="00D6096E"/>
    <w:rsid w:val="00D619AD"/>
    <w:rsid w:val="00D66C22"/>
    <w:rsid w:val="00D74C38"/>
    <w:rsid w:val="00D77AC4"/>
    <w:rsid w:val="00D8285A"/>
    <w:rsid w:val="00D82A69"/>
    <w:rsid w:val="00D8554D"/>
    <w:rsid w:val="00D95935"/>
    <w:rsid w:val="00D95CD2"/>
    <w:rsid w:val="00DA62BD"/>
    <w:rsid w:val="00DB4F0A"/>
    <w:rsid w:val="00DC048C"/>
    <w:rsid w:val="00DC1F13"/>
    <w:rsid w:val="00DC5CFA"/>
    <w:rsid w:val="00DD01DA"/>
    <w:rsid w:val="00DD0CB5"/>
    <w:rsid w:val="00DD4204"/>
    <w:rsid w:val="00DE0790"/>
    <w:rsid w:val="00DE2185"/>
    <w:rsid w:val="00DE2C41"/>
    <w:rsid w:val="00DE5E6A"/>
    <w:rsid w:val="00DF5D12"/>
    <w:rsid w:val="00E009AD"/>
    <w:rsid w:val="00E031DC"/>
    <w:rsid w:val="00E03642"/>
    <w:rsid w:val="00E06AB1"/>
    <w:rsid w:val="00E11438"/>
    <w:rsid w:val="00E12F54"/>
    <w:rsid w:val="00E14A03"/>
    <w:rsid w:val="00E225CB"/>
    <w:rsid w:val="00E30BA4"/>
    <w:rsid w:val="00E45462"/>
    <w:rsid w:val="00E46AFF"/>
    <w:rsid w:val="00E510B3"/>
    <w:rsid w:val="00E62B2C"/>
    <w:rsid w:val="00E7171E"/>
    <w:rsid w:val="00E7644E"/>
    <w:rsid w:val="00E76485"/>
    <w:rsid w:val="00E76FBD"/>
    <w:rsid w:val="00E77212"/>
    <w:rsid w:val="00E80476"/>
    <w:rsid w:val="00E83935"/>
    <w:rsid w:val="00E83A9E"/>
    <w:rsid w:val="00E875EF"/>
    <w:rsid w:val="00E93357"/>
    <w:rsid w:val="00EA6918"/>
    <w:rsid w:val="00EB7D64"/>
    <w:rsid w:val="00EE2D35"/>
    <w:rsid w:val="00EF0CBF"/>
    <w:rsid w:val="00F075E4"/>
    <w:rsid w:val="00F25AC1"/>
    <w:rsid w:val="00F26C80"/>
    <w:rsid w:val="00F37887"/>
    <w:rsid w:val="00F428B6"/>
    <w:rsid w:val="00F42ADC"/>
    <w:rsid w:val="00F44514"/>
    <w:rsid w:val="00F46130"/>
    <w:rsid w:val="00F53C44"/>
    <w:rsid w:val="00F54748"/>
    <w:rsid w:val="00F54BF4"/>
    <w:rsid w:val="00F5569D"/>
    <w:rsid w:val="00F60F74"/>
    <w:rsid w:val="00F668A3"/>
    <w:rsid w:val="00F70F6A"/>
    <w:rsid w:val="00F71916"/>
    <w:rsid w:val="00F73E7D"/>
    <w:rsid w:val="00F77801"/>
    <w:rsid w:val="00F85717"/>
    <w:rsid w:val="00F8705B"/>
    <w:rsid w:val="00F8716C"/>
    <w:rsid w:val="00F871CB"/>
    <w:rsid w:val="00F93880"/>
    <w:rsid w:val="00FB062A"/>
    <w:rsid w:val="00FC32AA"/>
    <w:rsid w:val="00FD0995"/>
    <w:rsid w:val="00FD7DC2"/>
    <w:rsid w:val="00FE0A80"/>
    <w:rsid w:val="00FE1C83"/>
    <w:rsid w:val="00FF00F9"/>
    <w:rsid w:val="00FF1D12"/>
    <w:rsid w:val="00FF544E"/>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60BF"/>
  <w15:chartTrackingRefBased/>
  <w15:docId w15:val="{E5C5FB76-6BA7-4094-9DE1-F4E9B0E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D2"/>
  </w:style>
  <w:style w:type="paragraph" w:styleId="Footer">
    <w:name w:val="footer"/>
    <w:basedOn w:val="Normal"/>
    <w:link w:val="FooterChar"/>
    <w:uiPriority w:val="99"/>
    <w:unhideWhenUsed/>
    <w:rsid w:val="00450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D2"/>
  </w:style>
  <w:style w:type="paragraph" w:styleId="ListParagraph">
    <w:name w:val="List Paragraph"/>
    <w:basedOn w:val="Normal"/>
    <w:uiPriority w:val="34"/>
    <w:qFormat/>
    <w:rsid w:val="008A7D23"/>
    <w:pPr>
      <w:ind w:left="720"/>
      <w:contextualSpacing/>
    </w:pPr>
  </w:style>
  <w:style w:type="paragraph" w:styleId="BalloonText">
    <w:name w:val="Balloon Text"/>
    <w:basedOn w:val="Normal"/>
    <w:link w:val="BalloonTextChar"/>
    <w:uiPriority w:val="99"/>
    <w:semiHidden/>
    <w:unhideWhenUsed/>
    <w:rsid w:val="00C47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CF"/>
    <w:rPr>
      <w:rFonts w:ascii="Segoe UI" w:hAnsi="Segoe UI" w:cs="Segoe UI"/>
      <w:sz w:val="18"/>
      <w:szCs w:val="18"/>
    </w:rPr>
  </w:style>
  <w:style w:type="character" w:styleId="Hyperlink">
    <w:name w:val="Hyperlink"/>
    <w:basedOn w:val="DefaultParagraphFont"/>
    <w:uiPriority w:val="99"/>
    <w:unhideWhenUsed/>
    <w:rsid w:val="008B62E3"/>
    <w:rPr>
      <w:color w:val="0563C1" w:themeColor="hyperlink"/>
      <w:u w:val="single"/>
    </w:rPr>
  </w:style>
  <w:style w:type="character" w:styleId="UnresolvedMention">
    <w:name w:val="Unresolved Mention"/>
    <w:basedOn w:val="DefaultParagraphFont"/>
    <w:uiPriority w:val="99"/>
    <w:semiHidden/>
    <w:unhideWhenUsed/>
    <w:rsid w:val="008B62E3"/>
    <w:rPr>
      <w:color w:val="605E5C"/>
      <w:shd w:val="clear" w:color="auto" w:fill="E1DFDD"/>
    </w:rPr>
  </w:style>
  <w:style w:type="paragraph" w:styleId="NormalWeb">
    <w:name w:val="Normal (Web)"/>
    <w:basedOn w:val="Normal"/>
    <w:uiPriority w:val="99"/>
    <w:unhideWhenUsed/>
    <w:rsid w:val="00D619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C080-4B9E-40C1-8451-A47BE341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Thiele, David L.</dc:creator>
  <cp:keywords/>
  <dc:description/>
  <cp:lastModifiedBy>Gaugler, Holly A.</cp:lastModifiedBy>
  <cp:revision>34</cp:revision>
  <cp:lastPrinted>2020-11-24T20:15:00Z</cp:lastPrinted>
  <dcterms:created xsi:type="dcterms:W3CDTF">2021-07-28T17:33:00Z</dcterms:created>
  <dcterms:modified xsi:type="dcterms:W3CDTF">2021-07-30T18:02:00Z</dcterms:modified>
</cp:coreProperties>
</file>