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1856" w14:textId="77777777" w:rsidR="00960CFE" w:rsidRDefault="00960CFE" w:rsidP="00A8727E">
      <w:pPr>
        <w:rPr>
          <w:rFonts w:ascii="Calibri" w:eastAsia="Calibri" w:hAnsi="Calibri" w:cs="Times New Roman"/>
          <w:sz w:val="32"/>
          <w:szCs w:val="32"/>
        </w:rPr>
      </w:pPr>
    </w:p>
    <w:p w14:paraId="22DC4323" w14:textId="017D815A" w:rsidR="0066283A" w:rsidRPr="0066283A" w:rsidRDefault="0066283A" w:rsidP="00960CFE">
      <w:pPr>
        <w:ind w:left="1440" w:firstLine="720"/>
        <w:rPr>
          <w:rFonts w:ascii="Calibri" w:eastAsia="Calibri" w:hAnsi="Calibri" w:cs="Times New Roman"/>
          <w:b/>
          <w:sz w:val="32"/>
          <w:szCs w:val="32"/>
        </w:rPr>
      </w:pPr>
      <w:r w:rsidRPr="0066283A">
        <w:rPr>
          <w:rFonts w:ascii="Calibri" w:eastAsia="Calibri" w:hAnsi="Calibri" w:cs="Times New Roman"/>
          <w:sz w:val="32"/>
          <w:szCs w:val="32"/>
        </w:rPr>
        <w:t>North Dakota Ethics Commission Meeting</w:t>
      </w:r>
    </w:p>
    <w:p w14:paraId="77085494" w14:textId="5660043A" w:rsidR="0066283A" w:rsidRPr="00E510B3" w:rsidRDefault="0066283A" w:rsidP="0066283A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 xml:space="preserve">Minutes of </w:t>
      </w:r>
      <w:r w:rsidR="001960E1" w:rsidRPr="00E510B3">
        <w:rPr>
          <w:rFonts w:ascii="Calibri" w:eastAsia="Calibri" w:hAnsi="Calibri" w:cs="Times New Roman"/>
          <w:sz w:val="24"/>
          <w:szCs w:val="24"/>
        </w:rPr>
        <w:t>May 26</w:t>
      </w:r>
      <w:r w:rsidR="00615320" w:rsidRPr="00E510B3">
        <w:rPr>
          <w:rFonts w:ascii="Calibri" w:eastAsia="Calibri" w:hAnsi="Calibri" w:cs="Times New Roman"/>
          <w:sz w:val="24"/>
          <w:szCs w:val="24"/>
        </w:rPr>
        <w:t>, 2021</w:t>
      </w:r>
    </w:p>
    <w:p w14:paraId="15A19AD1" w14:textId="5DEE26D9" w:rsidR="0066283A" w:rsidRPr="00E510B3" w:rsidRDefault="00162E6A" w:rsidP="002279E5">
      <w:pPr>
        <w:tabs>
          <w:tab w:val="left" w:pos="0"/>
        </w:tabs>
        <w:jc w:val="center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>Live Stream MS Teams</w:t>
      </w:r>
    </w:p>
    <w:p w14:paraId="373D501F" w14:textId="77777777" w:rsidR="0066283A" w:rsidRPr="00E510B3" w:rsidRDefault="0066283A" w:rsidP="0066283A">
      <w:pPr>
        <w:rPr>
          <w:rFonts w:ascii="Calibri" w:eastAsia="Calibri" w:hAnsi="Calibri" w:cs="Times New Roman"/>
          <w:sz w:val="24"/>
          <w:szCs w:val="24"/>
        </w:rPr>
      </w:pPr>
    </w:p>
    <w:p w14:paraId="0F84F468" w14:textId="13F874AC" w:rsidR="002349F4" w:rsidRPr="00E510B3" w:rsidRDefault="0066283A" w:rsidP="004D681E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 xml:space="preserve">The meeting was called to order by Chair </w:t>
      </w:r>
      <w:r w:rsidR="00795C6C" w:rsidRPr="00E510B3">
        <w:rPr>
          <w:rFonts w:ascii="Calibri" w:eastAsia="Calibri" w:hAnsi="Calibri" w:cs="Times New Roman"/>
          <w:sz w:val="24"/>
          <w:szCs w:val="24"/>
        </w:rPr>
        <w:t>Ron Goodman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, at </w:t>
      </w:r>
      <w:r w:rsidR="00B91380" w:rsidRPr="00E510B3">
        <w:rPr>
          <w:rFonts w:ascii="Calibri" w:eastAsia="Calibri" w:hAnsi="Calibri" w:cs="Times New Roman"/>
          <w:sz w:val="24"/>
          <w:szCs w:val="24"/>
        </w:rPr>
        <w:t>9</w:t>
      </w:r>
      <w:r w:rsidRPr="00E510B3">
        <w:rPr>
          <w:rFonts w:ascii="Calibri" w:eastAsia="Calibri" w:hAnsi="Calibri" w:cs="Times New Roman"/>
          <w:sz w:val="24"/>
          <w:szCs w:val="24"/>
        </w:rPr>
        <w:t>:0</w:t>
      </w:r>
      <w:r w:rsidR="00793162" w:rsidRPr="00E510B3">
        <w:rPr>
          <w:rFonts w:ascii="Calibri" w:eastAsia="Calibri" w:hAnsi="Calibri" w:cs="Times New Roman"/>
          <w:sz w:val="24"/>
          <w:szCs w:val="24"/>
        </w:rPr>
        <w:t>5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="00B91380" w:rsidRPr="00E510B3">
        <w:rPr>
          <w:rFonts w:ascii="Calibri" w:eastAsia="Calibri" w:hAnsi="Calibri" w:cs="Times New Roman"/>
          <w:sz w:val="24"/>
          <w:szCs w:val="24"/>
        </w:rPr>
        <w:t>a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.m. The following members of the Ethics Commission were present:  </w:t>
      </w:r>
      <w:r w:rsidR="00E7644E" w:rsidRPr="00E510B3">
        <w:rPr>
          <w:rFonts w:ascii="Calibri" w:eastAsia="Calibri" w:hAnsi="Calibri" w:cs="Times New Roman"/>
          <w:sz w:val="24"/>
          <w:szCs w:val="24"/>
        </w:rPr>
        <w:t xml:space="preserve">Ron Goodman, 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Cynthia Lindquist, </w:t>
      </w:r>
      <w:r w:rsidR="00B91380" w:rsidRPr="00E510B3">
        <w:rPr>
          <w:rFonts w:ascii="Calibri" w:eastAsia="Calibri" w:hAnsi="Calibri" w:cs="Times New Roman"/>
          <w:sz w:val="24"/>
          <w:szCs w:val="24"/>
        </w:rPr>
        <w:t>Paul Richard,</w:t>
      </w:r>
      <w:r w:rsidR="00460EF4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="004D681E" w:rsidRPr="00E510B3">
        <w:rPr>
          <w:rFonts w:ascii="Calibri" w:eastAsia="Calibri" w:hAnsi="Calibri" w:cs="Times New Roman"/>
          <w:sz w:val="24"/>
          <w:szCs w:val="24"/>
        </w:rPr>
        <w:t xml:space="preserve">Ward Koeser </w:t>
      </w:r>
      <w:r w:rsidR="00795C6C" w:rsidRPr="00E510B3">
        <w:rPr>
          <w:rFonts w:ascii="Calibri" w:eastAsia="Calibri" w:hAnsi="Calibri" w:cs="Times New Roman"/>
          <w:sz w:val="24"/>
          <w:szCs w:val="24"/>
        </w:rPr>
        <w:t xml:space="preserve">and </w:t>
      </w:r>
      <w:r w:rsidRPr="00E510B3">
        <w:rPr>
          <w:rFonts w:ascii="Calibri" w:eastAsia="Calibri" w:hAnsi="Calibri" w:cs="Times New Roman"/>
          <w:sz w:val="24"/>
          <w:szCs w:val="24"/>
        </w:rPr>
        <w:t>David Anderson</w:t>
      </w:r>
      <w:r w:rsidR="00BA0D1A" w:rsidRPr="00E510B3">
        <w:rPr>
          <w:rFonts w:ascii="Calibri" w:eastAsia="Calibri" w:hAnsi="Calibri" w:cs="Times New Roman"/>
          <w:sz w:val="24"/>
          <w:szCs w:val="24"/>
        </w:rPr>
        <w:t xml:space="preserve">. </w:t>
      </w:r>
      <w:r w:rsidR="004D681E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Also present </w:t>
      </w:r>
      <w:r w:rsidR="00E7644E" w:rsidRPr="00E510B3">
        <w:rPr>
          <w:rFonts w:ascii="Calibri" w:eastAsia="Calibri" w:hAnsi="Calibri" w:cs="Times New Roman"/>
          <w:sz w:val="24"/>
          <w:szCs w:val="24"/>
        </w:rPr>
        <w:t>were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Ethics Commission legal counsel Allyson M. Hicks, </w:t>
      </w:r>
      <w:r w:rsidR="00E7644E" w:rsidRPr="00E510B3">
        <w:rPr>
          <w:rFonts w:ascii="Calibri" w:eastAsia="Calibri" w:hAnsi="Calibri" w:cs="Times New Roman"/>
          <w:sz w:val="24"/>
          <w:szCs w:val="24"/>
        </w:rPr>
        <w:t xml:space="preserve">Executive Director </w:t>
      </w:r>
      <w:r w:rsidRPr="00E510B3">
        <w:rPr>
          <w:rFonts w:ascii="Calibri" w:eastAsia="Calibri" w:hAnsi="Calibri" w:cs="Times New Roman"/>
          <w:sz w:val="24"/>
          <w:szCs w:val="24"/>
        </w:rPr>
        <w:t>Dave Thiele,</w:t>
      </w:r>
      <w:r w:rsidR="00162E6A" w:rsidRPr="00E510B3">
        <w:rPr>
          <w:rFonts w:ascii="Calibri" w:eastAsia="Calibri" w:hAnsi="Calibri" w:cs="Times New Roman"/>
          <w:sz w:val="24"/>
          <w:szCs w:val="24"/>
        </w:rPr>
        <w:t xml:space="preserve"> and </w:t>
      </w:r>
      <w:r w:rsidR="00E7644E" w:rsidRPr="00E510B3">
        <w:rPr>
          <w:rFonts w:ascii="Calibri" w:eastAsia="Calibri" w:hAnsi="Calibri" w:cs="Times New Roman"/>
          <w:sz w:val="24"/>
          <w:szCs w:val="24"/>
        </w:rPr>
        <w:t xml:space="preserve">Office Manager </w:t>
      </w:r>
      <w:r w:rsidR="00162E6A" w:rsidRPr="00E510B3">
        <w:rPr>
          <w:rFonts w:ascii="Calibri" w:eastAsia="Calibri" w:hAnsi="Calibri" w:cs="Times New Roman"/>
          <w:sz w:val="24"/>
          <w:szCs w:val="24"/>
        </w:rPr>
        <w:t>Holly Gaugler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.  </w:t>
      </w:r>
      <w:r w:rsidR="00B91380" w:rsidRPr="00E510B3">
        <w:rPr>
          <w:rFonts w:ascii="Calibri" w:eastAsia="Calibri" w:hAnsi="Calibri" w:cs="Times New Roman"/>
          <w:sz w:val="24"/>
          <w:szCs w:val="24"/>
        </w:rPr>
        <w:t xml:space="preserve"> Also present was </w:t>
      </w:r>
      <w:proofErr w:type="spellStart"/>
      <w:r w:rsidR="00162E6A" w:rsidRPr="00E510B3">
        <w:rPr>
          <w:rFonts w:ascii="Calibri" w:eastAsia="Calibri" w:hAnsi="Calibri" w:cs="Times New Roman"/>
          <w:sz w:val="24"/>
          <w:szCs w:val="24"/>
        </w:rPr>
        <w:t>Karilynn</w:t>
      </w:r>
      <w:proofErr w:type="spellEnd"/>
      <w:r w:rsidR="00162E6A" w:rsidRPr="00E510B3">
        <w:rPr>
          <w:rFonts w:ascii="Calibri" w:eastAsia="Calibri" w:hAnsi="Calibri" w:cs="Times New Roman"/>
          <w:sz w:val="24"/>
          <w:szCs w:val="24"/>
        </w:rPr>
        <w:t xml:space="preserve"> Berger</w:t>
      </w:r>
      <w:r w:rsidR="00B91380" w:rsidRPr="00E510B3">
        <w:rPr>
          <w:rFonts w:ascii="Calibri" w:eastAsia="Calibri" w:hAnsi="Calibri" w:cs="Times New Roman"/>
          <w:sz w:val="24"/>
          <w:szCs w:val="24"/>
        </w:rPr>
        <w:t xml:space="preserve">, </w:t>
      </w:r>
      <w:r w:rsidR="00162E6A" w:rsidRPr="00E510B3">
        <w:rPr>
          <w:rFonts w:ascii="Calibri" w:eastAsia="Calibri" w:hAnsi="Calibri" w:cs="Times New Roman"/>
          <w:sz w:val="24"/>
          <w:szCs w:val="24"/>
        </w:rPr>
        <w:t>Information Technology Program Administrator for NDIT</w:t>
      </w:r>
      <w:r w:rsidR="00B91380" w:rsidRPr="00E510B3">
        <w:rPr>
          <w:rFonts w:ascii="Calibri" w:eastAsia="Calibri" w:hAnsi="Calibri" w:cs="Times New Roman"/>
          <w:sz w:val="24"/>
          <w:szCs w:val="24"/>
        </w:rPr>
        <w:t>.</w:t>
      </w:r>
      <w:r w:rsidR="00E7644E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="00B91380" w:rsidRPr="00E510B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98E4FF7" w14:textId="77777777" w:rsidR="004D681E" w:rsidRPr="00E510B3" w:rsidRDefault="004D681E" w:rsidP="004D681E">
      <w:pPr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6303968" w14:textId="084449DE" w:rsidR="006C57BF" w:rsidRPr="00E510B3" w:rsidRDefault="002349F4" w:rsidP="00167E6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 xml:space="preserve">The agenda </w:t>
      </w:r>
      <w:r w:rsidR="00B91380" w:rsidRPr="00E510B3">
        <w:rPr>
          <w:rFonts w:ascii="Calibri" w:eastAsia="Calibri" w:hAnsi="Calibri" w:cs="Times New Roman"/>
          <w:sz w:val="24"/>
          <w:szCs w:val="24"/>
        </w:rPr>
        <w:t>was discussed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for this meeting</w:t>
      </w:r>
      <w:r w:rsidR="007262C4" w:rsidRPr="00E510B3">
        <w:rPr>
          <w:rFonts w:ascii="Calibri" w:eastAsia="Calibri" w:hAnsi="Calibri" w:cs="Times New Roman"/>
          <w:sz w:val="24"/>
          <w:szCs w:val="24"/>
        </w:rPr>
        <w:t xml:space="preserve"> with no additions</w:t>
      </w:r>
      <w:r w:rsidR="003D6824" w:rsidRPr="00E510B3">
        <w:rPr>
          <w:rFonts w:ascii="Calibri" w:eastAsia="Calibri" w:hAnsi="Calibri" w:cs="Times New Roman"/>
          <w:sz w:val="24"/>
          <w:szCs w:val="24"/>
        </w:rPr>
        <w:t>.</w:t>
      </w:r>
    </w:p>
    <w:p w14:paraId="7167A3ED" w14:textId="77777777" w:rsidR="00167E60" w:rsidRPr="00E510B3" w:rsidRDefault="00167E60" w:rsidP="00167E60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239EC48F" w14:textId="50720072" w:rsidR="0066283A" w:rsidRPr="00E510B3" w:rsidRDefault="00B91380" w:rsidP="008837E8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 xml:space="preserve"> The minutes of the </w:t>
      </w:r>
      <w:r w:rsidR="001960E1" w:rsidRPr="00E510B3">
        <w:rPr>
          <w:rFonts w:ascii="Calibri" w:eastAsia="Calibri" w:hAnsi="Calibri" w:cs="Times New Roman"/>
          <w:sz w:val="24"/>
          <w:szCs w:val="24"/>
        </w:rPr>
        <w:t>21</w:t>
      </w:r>
      <w:r w:rsidR="00A4419D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="001960E1" w:rsidRPr="00E510B3">
        <w:rPr>
          <w:rFonts w:ascii="Calibri" w:eastAsia="Calibri" w:hAnsi="Calibri" w:cs="Times New Roman"/>
          <w:sz w:val="24"/>
          <w:szCs w:val="24"/>
        </w:rPr>
        <w:t>April</w:t>
      </w:r>
      <w:r w:rsidR="007262C4" w:rsidRPr="00E510B3">
        <w:rPr>
          <w:rFonts w:ascii="Calibri" w:eastAsia="Calibri" w:hAnsi="Calibri" w:cs="Times New Roman"/>
          <w:sz w:val="24"/>
          <w:szCs w:val="24"/>
        </w:rPr>
        <w:t xml:space="preserve"> 2021</w:t>
      </w:r>
      <w:r w:rsidR="009459D6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Pr="00E510B3">
        <w:rPr>
          <w:rFonts w:ascii="Calibri" w:eastAsia="Calibri" w:hAnsi="Calibri" w:cs="Times New Roman"/>
          <w:sz w:val="24"/>
          <w:szCs w:val="24"/>
        </w:rPr>
        <w:t>meeting were discussed</w:t>
      </w:r>
      <w:r w:rsidR="007B0E0B" w:rsidRPr="00E510B3">
        <w:rPr>
          <w:rFonts w:ascii="Calibri" w:eastAsia="Calibri" w:hAnsi="Calibri" w:cs="Times New Roman"/>
          <w:sz w:val="24"/>
          <w:szCs w:val="24"/>
        </w:rPr>
        <w:t xml:space="preserve"> with no changes.</w:t>
      </w:r>
    </w:p>
    <w:p w14:paraId="5A0121AC" w14:textId="41F9E441" w:rsidR="00077EC1" w:rsidRPr="00E510B3" w:rsidRDefault="009459D6" w:rsidP="008837E8">
      <w:pPr>
        <w:ind w:left="36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159010A" w14:textId="79BB9599" w:rsidR="00210ACE" w:rsidRPr="00E510B3" w:rsidRDefault="0066283A" w:rsidP="00A65FB8">
      <w:pPr>
        <w:ind w:left="630" w:right="900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bookmarkStart w:id="0" w:name="_Hlk36623567"/>
      <w:bookmarkStart w:id="1" w:name="_Hlk62737408"/>
      <w:r w:rsidRPr="00E510B3">
        <w:rPr>
          <w:rFonts w:ascii="Calibri" w:eastAsia="Calibri" w:hAnsi="Calibri" w:cs="Times New Roman"/>
          <w:b/>
          <w:sz w:val="24"/>
          <w:szCs w:val="24"/>
          <w:u w:val="single"/>
        </w:rPr>
        <w:t>Motion: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 </w:t>
      </w:r>
      <w:r w:rsidR="002D4574" w:rsidRPr="00E510B3">
        <w:rPr>
          <w:rFonts w:ascii="Calibri" w:eastAsia="Calibri" w:hAnsi="Calibri" w:cs="Times New Roman"/>
          <w:sz w:val="24"/>
          <w:szCs w:val="24"/>
        </w:rPr>
        <w:t>Commissioner</w:t>
      </w:r>
      <w:r w:rsidR="00A83D1B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="003C5A7B" w:rsidRPr="00E510B3">
        <w:rPr>
          <w:rFonts w:ascii="Calibri" w:eastAsia="Calibri" w:hAnsi="Calibri" w:cs="Times New Roman"/>
          <w:sz w:val="24"/>
          <w:szCs w:val="24"/>
        </w:rPr>
        <w:t>Koeser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moved to approve the minutes of </w:t>
      </w:r>
      <w:r w:rsidR="003C5A7B" w:rsidRPr="00E510B3">
        <w:rPr>
          <w:rFonts w:ascii="Calibri" w:eastAsia="Calibri" w:hAnsi="Calibri" w:cs="Times New Roman"/>
          <w:sz w:val="24"/>
          <w:szCs w:val="24"/>
        </w:rPr>
        <w:t>April 21</w:t>
      </w:r>
      <w:r w:rsidR="007262C4" w:rsidRPr="00E510B3">
        <w:rPr>
          <w:rFonts w:ascii="Calibri" w:eastAsia="Calibri" w:hAnsi="Calibri" w:cs="Times New Roman"/>
          <w:sz w:val="24"/>
          <w:szCs w:val="24"/>
        </w:rPr>
        <w:t>, 2021</w:t>
      </w:r>
      <w:r w:rsidR="00CF1282" w:rsidRPr="00E510B3">
        <w:rPr>
          <w:rFonts w:ascii="Calibri" w:eastAsia="Calibri" w:hAnsi="Calibri" w:cs="Times New Roman"/>
          <w:sz w:val="24"/>
          <w:szCs w:val="24"/>
        </w:rPr>
        <w:t xml:space="preserve"> with </w:t>
      </w:r>
      <w:r w:rsidR="007B0E0B" w:rsidRPr="00E510B3">
        <w:rPr>
          <w:rFonts w:ascii="Calibri" w:eastAsia="Calibri" w:hAnsi="Calibri" w:cs="Times New Roman"/>
          <w:sz w:val="24"/>
          <w:szCs w:val="24"/>
        </w:rPr>
        <w:t xml:space="preserve">no </w:t>
      </w:r>
      <w:r w:rsidR="00CF1282" w:rsidRPr="00E510B3">
        <w:rPr>
          <w:rFonts w:ascii="Calibri" w:eastAsia="Calibri" w:hAnsi="Calibri" w:cs="Times New Roman"/>
          <w:sz w:val="24"/>
          <w:szCs w:val="24"/>
        </w:rPr>
        <w:t>correction</w:t>
      </w:r>
      <w:r w:rsidR="007B0E0B" w:rsidRPr="00E510B3">
        <w:rPr>
          <w:rFonts w:ascii="Calibri" w:eastAsia="Calibri" w:hAnsi="Calibri" w:cs="Times New Roman"/>
          <w:sz w:val="24"/>
          <w:szCs w:val="24"/>
        </w:rPr>
        <w:t>s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.  </w:t>
      </w:r>
      <w:bookmarkStart w:id="2" w:name="_Hlk34636288"/>
      <w:r w:rsidRPr="00E510B3">
        <w:rPr>
          <w:rFonts w:ascii="Calibri" w:eastAsia="Calibri" w:hAnsi="Calibri" w:cs="Times New Roman"/>
          <w:sz w:val="24"/>
          <w:szCs w:val="24"/>
        </w:rPr>
        <w:t xml:space="preserve">Motion was seconded by </w:t>
      </w:r>
      <w:r w:rsidR="002D4574" w:rsidRPr="00E510B3">
        <w:rPr>
          <w:rFonts w:ascii="Calibri" w:eastAsia="Calibri" w:hAnsi="Calibri" w:cs="Times New Roman"/>
          <w:sz w:val="24"/>
          <w:szCs w:val="24"/>
        </w:rPr>
        <w:t>Commissioner</w:t>
      </w:r>
      <w:r w:rsidR="00A4419D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="003C5A7B" w:rsidRPr="00E510B3">
        <w:rPr>
          <w:rFonts w:ascii="Calibri" w:eastAsia="Calibri" w:hAnsi="Calibri" w:cs="Times New Roman"/>
          <w:sz w:val="24"/>
          <w:szCs w:val="24"/>
        </w:rPr>
        <w:t>Anderson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.  Chair </w:t>
      </w:r>
      <w:r w:rsidR="009459D6" w:rsidRPr="00E510B3">
        <w:rPr>
          <w:rFonts w:ascii="Calibri" w:eastAsia="Calibri" w:hAnsi="Calibri" w:cs="Times New Roman"/>
          <w:sz w:val="24"/>
          <w:szCs w:val="24"/>
        </w:rPr>
        <w:t>Goodman</w:t>
      </w:r>
      <w:r w:rsidR="00B91380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called for a voice vote on the motion.  </w:t>
      </w:r>
      <w:r w:rsidR="002349F4" w:rsidRPr="00E510B3">
        <w:rPr>
          <w:rFonts w:ascii="Calibri" w:eastAsia="Calibri" w:hAnsi="Calibri" w:cs="Times New Roman"/>
          <w:sz w:val="24"/>
          <w:szCs w:val="24"/>
        </w:rPr>
        <w:t xml:space="preserve">The </w:t>
      </w:r>
      <w:r w:rsidR="00153658" w:rsidRPr="00E510B3">
        <w:rPr>
          <w:rFonts w:ascii="Calibri" w:eastAsia="Calibri" w:hAnsi="Calibri" w:cs="Times New Roman"/>
          <w:bCs/>
          <w:sz w:val="24"/>
          <w:szCs w:val="24"/>
        </w:rPr>
        <w:t>m</w:t>
      </w:r>
      <w:r w:rsidR="002349F4" w:rsidRPr="00E510B3">
        <w:rPr>
          <w:rFonts w:ascii="Calibri" w:eastAsia="Calibri" w:hAnsi="Calibri" w:cs="Times New Roman"/>
          <w:bCs/>
          <w:sz w:val="24"/>
          <w:szCs w:val="24"/>
        </w:rPr>
        <w:t>otion was approved by unanimous voice vote.</w:t>
      </w:r>
      <w:bookmarkEnd w:id="0"/>
      <w:bookmarkEnd w:id="1"/>
      <w:bookmarkEnd w:id="2"/>
    </w:p>
    <w:p w14:paraId="6BA34AC5" w14:textId="77777777" w:rsidR="00AC646C" w:rsidRPr="00E510B3" w:rsidRDefault="00AC646C" w:rsidP="00AC646C">
      <w:pPr>
        <w:pStyle w:val="ListParagraph"/>
        <w:tabs>
          <w:tab w:val="left" w:pos="360"/>
        </w:tabs>
        <w:ind w:left="360" w:right="180"/>
        <w:jc w:val="both"/>
        <w:rPr>
          <w:rFonts w:ascii="Calibri" w:eastAsia="Calibri" w:hAnsi="Calibri" w:cs="Times New Roman"/>
          <w:sz w:val="24"/>
          <w:szCs w:val="24"/>
        </w:rPr>
      </w:pPr>
    </w:p>
    <w:p w14:paraId="63B4178B" w14:textId="5A4ADBD4" w:rsidR="006D6E54" w:rsidRPr="00E510B3" w:rsidRDefault="003C5A7B" w:rsidP="00862333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 xml:space="preserve">Office Manager Holly Gaugler provided a budget update as of April 30, 2021. Gaugler reported 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April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2021 expenditures of $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22,291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and biennium to date expenditures of $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387,2</w:t>
      </w:r>
      <w:r w:rsidR="000F76E8" w:rsidRPr="00E510B3">
        <w:rPr>
          <w:rFonts w:ascii="Calibri" w:eastAsia="Calibri" w:hAnsi="Calibri" w:cs="Times New Roman"/>
          <w:sz w:val="24"/>
          <w:szCs w:val="24"/>
        </w:rPr>
        <w:t>60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with a remaining budget of $1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29</w:t>
      </w:r>
      <w:r w:rsidRPr="00E510B3">
        <w:rPr>
          <w:rFonts w:ascii="Calibri" w:eastAsia="Calibri" w:hAnsi="Calibri" w:cs="Times New Roman"/>
          <w:sz w:val="24"/>
          <w:szCs w:val="24"/>
        </w:rPr>
        <w:t>,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895</w:t>
      </w:r>
      <w:r w:rsidRPr="00E510B3">
        <w:rPr>
          <w:rFonts w:ascii="Calibri" w:eastAsia="Calibri" w:hAnsi="Calibri" w:cs="Times New Roman"/>
          <w:sz w:val="24"/>
          <w:szCs w:val="24"/>
        </w:rPr>
        <w:t>. Gaugler also reported projected expenditures for the remainder of the biennium (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May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1, 2021 through June 30,2021) at an estimated $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45</w:t>
      </w:r>
      <w:r w:rsidRPr="00E510B3">
        <w:rPr>
          <w:rFonts w:ascii="Calibri" w:eastAsia="Calibri" w:hAnsi="Calibri" w:cs="Times New Roman"/>
          <w:sz w:val="24"/>
          <w:szCs w:val="24"/>
        </w:rPr>
        <w:t>,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344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which would leave </w:t>
      </w:r>
      <w:r w:rsidR="0098743A" w:rsidRPr="00E510B3">
        <w:rPr>
          <w:rFonts w:ascii="Calibri" w:eastAsia="Calibri" w:hAnsi="Calibri" w:cs="Times New Roman"/>
          <w:sz w:val="24"/>
          <w:szCs w:val="24"/>
        </w:rPr>
        <w:t>an approximate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ending balance of $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85,000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on June 30, 2021. </w:t>
      </w:r>
      <w:r w:rsidR="00FD0995" w:rsidRPr="00E510B3">
        <w:rPr>
          <w:rFonts w:ascii="Calibri" w:eastAsia="Calibri" w:hAnsi="Calibri" w:cs="Times New Roman"/>
          <w:sz w:val="24"/>
          <w:szCs w:val="24"/>
        </w:rPr>
        <w:t>Gaugler also gave a brief overview of the 2021-23 biennial budget as passed by the 2021 Legislature. The Ethics Commission initial budget request was $642,005 and House Bill 1024 was passed at $623,984. A reduction of $30,000 in operating costs in HB 1024 will most likely be offset by reducing</w:t>
      </w:r>
      <w:r w:rsidR="00FE0A80" w:rsidRPr="00E510B3">
        <w:rPr>
          <w:rFonts w:ascii="Calibri" w:eastAsia="Calibri" w:hAnsi="Calibri" w:cs="Times New Roman"/>
          <w:sz w:val="24"/>
          <w:szCs w:val="24"/>
        </w:rPr>
        <w:t xml:space="preserve"> budgeted</w:t>
      </w:r>
      <w:r w:rsidR="00FD0995" w:rsidRPr="00E510B3">
        <w:rPr>
          <w:rFonts w:ascii="Calibri" w:eastAsia="Calibri" w:hAnsi="Calibri" w:cs="Times New Roman"/>
          <w:sz w:val="24"/>
          <w:szCs w:val="24"/>
        </w:rPr>
        <w:t xml:space="preserve"> travel, investigative and salary costs.</w:t>
      </w:r>
    </w:p>
    <w:p w14:paraId="7A9EDFB3" w14:textId="77777777" w:rsidR="0098743A" w:rsidRPr="00E510B3" w:rsidRDefault="0098743A" w:rsidP="0098743A">
      <w:pPr>
        <w:pStyle w:val="ListParagraph"/>
        <w:tabs>
          <w:tab w:val="left" w:pos="360"/>
        </w:tabs>
        <w:ind w:left="360" w:right="180"/>
        <w:jc w:val="both"/>
        <w:rPr>
          <w:rFonts w:ascii="Calibri" w:eastAsia="Calibri" w:hAnsi="Calibri" w:cs="Times New Roman"/>
          <w:sz w:val="24"/>
          <w:szCs w:val="24"/>
        </w:rPr>
      </w:pPr>
    </w:p>
    <w:p w14:paraId="5A166717" w14:textId="3F518404" w:rsidR="00245326" w:rsidRPr="00E510B3" w:rsidRDefault="00CA3AA9" w:rsidP="00245326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>Executive Director Thiele</w:t>
      </w:r>
      <w:r w:rsidR="00862333" w:rsidRPr="00E510B3">
        <w:rPr>
          <w:rFonts w:ascii="Calibri" w:eastAsia="Calibri" w:hAnsi="Calibri" w:cs="Times New Roman"/>
          <w:sz w:val="24"/>
          <w:szCs w:val="24"/>
        </w:rPr>
        <w:t xml:space="preserve"> further discussed </w:t>
      </w:r>
      <w:r w:rsidR="0098743A" w:rsidRPr="00E510B3">
        <w:rPr>
          <w:rFonts w:ascii="Calibri" w:eastAsia="Calibri" w:hAnsi="Calibri" w:cs="Times New Roman"/>
          <w:sz w:val="24"/>
          <w:szCs w:val="24"/>
        </w:rPr>
        <w:t>the</w:t>
      </w:r>
      <w:r w:rsidR="00862333" w:rsidRPr="00E510B3">
        <w:rPr>
          <w:rFonts w:ascii="Calibri" w:eastAsia="Calibri" w:hAnsi="Calibri" w:cs="Times New Roman"/>
          <w:sz w:val="24"/>
          <w:szCs w:val="24"/>
        </w:rPr>
        <w:t xml:space="preserve"> final budget as passed and </w:t>
      </w:r>
      <w:r w:rsidR="0098743A" w:rsidRPr="00E510B3">
        <w:rPr>
          <w:rFonts w:ascii="Calibri" w:eastAsia="Calibri" w:hAnsi="Calibri" w:cs="Times New Roman"/>
          <w:sz w:val="24"/>
          <w:szCs w:val="24"/>
        </w:rPr>
        <w:t xml:space="preserve">the </w:t>
      </w:r>
      <w:r w:rsidR="00862333" w:rsidRPr="00E510B3">
        <w:rPr>
          <w:rFonts w:ascii="Calibri" w:eastAsia="Calibri" w:hAnsi="Calibri" w:cs="Times New Roman"/>
          <w:sz w:val="24"/>
          <w:szCs w:val="24"/>
        </w:rPr>
        <w:t xml:space="preserve">savings that will be pursued to overcome any shortfalls. </w:t>
      </w:r>
      <w:r w:rsidR="00745BA1" w:rsidRPr="00E510B3">
        <w:rPr>
          <w:rFonts w:ascii="Calibri" w:eastAsia="Calibri" w:hAnsi="Calibri" w:cs="Times New Roman"/>
          <w:sz w:val="24"/>
          <w:szCs w:val="24"/>
        </w:rPr>
        <w:t xml:space="preserve">Thiele also discussed the interim committee’s review </w:t>
      </w:r>
      <w:r w:rsidR="0098743A" w:rsidRPr="00E510B3">
        <w:rPr>
          <w:rFonts w:ascii="Calibri" w:eastAsia="Calibri" w:hAnsi="Calibri" w:cs="Times New Roman"/>
          <w:sz w:val="24"/>
          <w:szCs w:val="24"/>
        </w:rPr>
        <w:t xml:space="preserve">and study </w:t>
      </w:r>
      <w:r w:rsidR="00745BA1" w:rsidRPr="00E510B3">
        <w:rPr>
          <w:rFonts w:ascii="Calibri" w:eastAsia="Calibri" w:hAnsi="Calibri" w:cs="Times New Roman"/>
          <w:sz w:val="24"/>
          <w:szCs w:val="24"/>
        </w:rPr>
        <w:t>of possible lease option changes for the future. Thiel</w:t>
      </w:r>
      <w:r w:rsidR="0098743A" w:rsidRPr="00E510B3">
        <w:rPr>
          <w:rFonts w:ascii="Calibri" w:eastAsia="Calibri" w:hAnsi="Calibri" w:cs="Times New Roman"/>
          <w:sz w:val="24"/>
          <w:szCs w:val="24"/>
        </w:rPr>
        <w:t>e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provided an overview of </w:t>
      </w:r>
      <w:r w:rsidR="00745BA1" w:rsidRPr="00E510B3">
        <w:rPr>
          <w:rFonts w:ascii="Calibri" w:eastAsia="Calibri" w:hAnsi="Calibri" w:cs="Times New Roman"/>
          <w:sz w:val="24"/>
          <w:szCs w:val="24"/>
        </w:rPr>
        <w:t>legislative</w:t>
      </w:r>
      <w:r w:rsidR="00245326"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changes </w:t>
      </w:r>
      <w:r w:rsidR="002248E8" w:rsidRPr="00E510B3">
        <w:rPr>
          <w:rFonts w:ascii="Calibri" w:eastAsia="Calibri" w:hAnsi="Calibri" w:cs="Times New Roman"/>
          <w:sz w:val="24"/>
          <w:szCs w:val="24"/>
        </w:rPr>
        <w:t>in</w:t>
      </w:r>
      <w:r w:rsidR="00745BA1" w:rsidRPr="00E510B3">
        <w:rPr>
          <w:rFonts w:ascii="Calibri" w:eastAsia="Calibri" w:hAnsi="Calibri" w:cs="Times New Roman"/>
          <w:sz w:val="24"/>
          <w:szCs w:val="24"/>
        </w:rPr>
        <w:t xml:space="preserve"> HB 1043 and HB 1295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</w:t>
      </w:r>
      <w:r w:rsidR="002248E8" w:rsidRPr="00E510B3">
        <w:rPr>
          <w:rFonts w:ascii="Calibri" w:eastAsia="Calibri" w:hAnsi="Calibri" w:cs="Times New Roman"/>
          <w:sz w:val="24"/>
          <w:szCs w:val="24"/>
        </w:rPr>
        <w:t xml:space="preserve">and the provisions that harmonized the constitution and state statute. </w:t>
      </w:r>
      <w:r w:rsidR="00EE2D35" w:rsidRPr="00E510B3">
        <w:rPr>
          <w:rFonts w:ascii="Calibri" w:eastAsia="Calibri" w:hAnsi="Calibri" w:cs="Times New Roman"/>
          <w:sz w:val="24"/>
          <w:szCs w:val="24"/>
        </w:rPr>
        <w:t xml:space="preserve">Thiele gave an update on complaints, general inquiries, and numerous public inquiries regarding gift rules and notices of gift events. </w:t>
      </w:r>
      <w:r w:rsidR="00C71722" w:rsidRPr="00E510B3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D1CBDBD" w14:textId="77777777" w:rsidR="00C71722" w:rsidRPr="00E510B3" w:rsidRDefault="00C71722" w:rsidP="00C71722">
      <w:pPr>
        <w:pStyle w:val="ListParagraph"/>
        <w:rPr>
          <w:rFonts w:ascii="Calibri" w:eastAsia="Calibri" w:hAnsi="Calibri" w:cs="Times New Roman"/>
          <w:sz w:val="24"/>
          <w:szCs w:val="24"/>
        </w:rPr>
      </w:pPr>
    </w:p>
    <w:p w14:paraId="0A4FA940" w14:textId="240AC7B4" w:rsidR="00C71722" w:rsidRPr="00E510B3" w:rsidRDefault="00137B5D" w:rsidP="00245326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ascii="Calibri" w:eastAsia="Calibri" w:hAnsi="Calibri" w:cs="Times New Roman"/>
          <w:sz w:val="24"/>
          <w:szCs w:val="24"/>
        </w:rPr>
      </w:pPr>
      <w:r w:rsidRPr="00E510B3">
        <w:rPr>
          <w:rFonts w:ascii="Calibri" w:eastAsia="Calibri" w:hAnsi="Calibri" w:cs="Times New Roman"/>
          <w:sz w:val="24"/>
          <w:szCs w:val="24"/>
        </w:rPr>
        <w:t xml:space="preserve">Executive Director Thiele walked the </w:t>
      </w:r>
      <w:r w:rsidR="00C71722" w:rsidRPr="00E510B3">
        <w:rPr>
          <w:rFonts w:ascii="Calibri" w:eastAsia="Calibri" w:hAnsi="Calibri" w:cs="Times New Roman"/>
          <w:sz w:val="24"/>
          <w:szCs w:val="24"/>
        </w:rPr>
        <w:t xml:space="preserve">Commission 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through </w:t>
      </w:r>
      <w:r w:rsidR="00F25AC1" w:rsidRPr="00E510B3">
        <w:rPr>
          <w:rFonts w:ascii="Calibri" w:eastAsia="Calibri" w:hAnsi="Calibri" w:cs="Times New Roman"/>
          <w:sz w:val="24"/>
          <w:szCs w:val="24"/>
        </w:rPr>
        <w:t xml:space="preserve">and explained </w:t>
      </w:r>
      <w:r w:rsidRPr="00E510B3">
        <w:rPr>
          <w:rFonts w:ascii="Calibri" w:eastAsia="Calibri" w:hAnsi="Calibri" w:cs="Times New Roman"/>
          <w:sz w:val="24"/>
          <w:szCs w:val="24"/>
        </w:rPr>
        <w:t>the draft</w:t>
      </w:r>
      <w:r w:rsidR="00C71722" w:rsidRPr="00E510B3">
        <w:rPr>
          <w:rFonts w:ascii="Calibri" w:eastAsia="Calibri" w:hAnsi="Calibri" w:cs="Times New Roman"/>
          <w:sz w:val="24"/>
          <w:szCs w:val="24"/>
        </w:rPr>
        <w:t xml:space="preserve"> changes to 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existing </w:t>
      </w:r>
      <w:r w:rsidR="00C71722" w:rsidRPr="00E510B3">
        <w:rPr>
          <w:rFonts w:ascii="Calibri" w:eastAsia="Calibri" w:hAnsi="Calibri" w:cs="Times New Roman"/>
          <w:sz w:val="24"/>
          <w:szCs w:val="24"/>
        </w:rPr>
        <w:t>complaint rules</w:t>
      </w:r>
      <w:r w:rsidR="00F85717">
        <w:rPr>
          <w:rFonts w:ascii="Calibri" w:eastAsia="Calibri" w:hAnsi="Calibri" w:cs="Times New Roman"/>
          <w:sz w:val="24"/>
          <w:szCs w:val="24"/>
        </w:rPr>
        <w:t xml:space="preserve"> due to legislative changes in HB 1043</w:t>
      </w:r>
      <w:r w:rsidR="00C71722" w:rsidRPr="00E510B3">
        <w:rPr>
          <w:rFonts w:ascii="Calibri" w:eastAsia="Calibri" w:hAnsi="Calibri" w:cs="Times New Roman"/>
          <w:sz w:val="24"/>
          <w:szCs w:val="24"/>
        </w:rPr>
        <w:t>.</w:t>
      </w:r>
    </w:p>
    <w:p w14:paraId="1B44CDAD" w14:textId="77777777" w:rsidR="00F25AC1" w:rsidRPr="00E510B3" w:rsidRDefault="00F25AC1" w:rsidP="00F25AC1">
      <w:pPr>
        <w:pStyle w:val="ListParagraph"/>
        <w:rPr>
          <w:rFonts w:ascii="Calibri" w:eastAsia="Calibri" w:hAnsi="Calibri" w:cs="Times New Roman"/>
          <w:sz w:val="24"/>
          <w:szCs w:val="24"/>
        </w:rPr>
      </w:pPr>
    </w:p>
    <w:p w14:paraId="01AF59F0" w14:textId="341B8CE9" w:rsidR="00F25AC1" w:rsidRPr="00E510B3" w:rsidRDefault="00F25AC1" w:rsidP="00F25AC1">
      <w:pPr>
        <w:ind w:left="630" w:right="900"/>
        <w:contextualSpacing/>
        <w:jc w:val="both"/>
        <w:rPr>
          <w:sz w:val="24"/>
          <w:szCs w:val="24"/>
        </w:rPr>
      </w:pPr>
      <w:bookmarkStart w:id="3" w:name="_Hlk62741728"/>
      <w:r w:rsidRPr="00E510B3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Motion: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 Commissioner Richard moved to </w:t>
      </w:r>
      <w:r w:rsidRPr="00E510B3">
        <w:rPr>
          <w:sz w:val="24"/>
          <w:szCs w:val="24"/>
        </w:rPr>
        <w:t>approve the draft complaint rules as presented by Executive Director Thiele. This motion was seconded by Commissioner Koeser. Chair Goodman called for a roll call vote. The motion was passed unanimously.</w:t>
      </w:r>
      <w:bookmarkEnd w:id="3"/>
    </w:p>
    <w:p w14:paraId="1F89BFC0" w14:textId="77777777" w:rsidR="00E12F54" w:rsidRPr="00E510B3" w:rsidRDefault="00E12F54" w:rsidP="00E12F54">
      <w:pPr>
        <w:pStyle w:val="ListParagraph"/>
        <w:rPr>
          <w:rFonts w:ascii="Calibri" w:eastAsia="Calibri" w:hAnsi="Calibri" w:cs="Times New Roman"/>
          <w:sz w:val="24"/>
          <w:szCs w:val="24"/>
        </w:rPr>
      </w:pPr>
    </w:p>
    <w:p w14:paraId="028DF0D6" w14:textId="287EB919" w:rsidR="00E12F54" w:rsidRPr="00403859" w:rsidRDefault="00E12F54" w:rsidP="00E12F54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ascii="Calibri" w:eastAsia="Calibri" w:hAnsi="Calibri" w:cs="Times New Roman"/>
          <w:sz w:val="24"/>
          <w:szCs w:val="24"/>
        </w:rPr>
      </w:pPr>
      <w:r w:rsidRPr="00403859">
        <w:rPr>
          <w:rFonts w:ascii="Calibri" w:eastAsia="Calibri" w:hAnsi="Calibri" w:cs="Times New Roman"/>
          <w:sz w:val="24"/>
          <w:szCs w:val="24"/>
        </w:rPr>
        <w:t>Executive Director Thiele walked the Commission through and explained the draft changes to existing gift rules</w:t>
      </w:r>
      <w:r w:rsidR="00F85717" w:rsidRPr="00403859">
        <w:rPr>
          <w:rFonts w:ascii="Calibri" w:eastAsia="Calibri" w:hAnsi="Calibri" w:cs="Times New Roman"/>
          <w:sz w:val="24"/>
          <w:szCs w:val="24"/>
        </w:rPr>
        <w:t xml:space="preserve"> due to legislative changes in HB 1043 and HB 1295</w:t>
      </w:r>
      <w:r w:rsidR="007640C5" w:rsidRPr="00403859">
        <w:rPr>
          <w:rFonts w:ascii="Calibri" w:eastAsia="Calibri" w:hAnsi="Calibri" w:cs="Times New Roman"/>
          <w:sz w:val="24"/>
          <w:szCs w:val="24"/>
        </w:rPr>
        <w:t xml:space="preserve"> and</w:t>
      </w:r>
      <w:r w:rsidR="001B6885" w:rsidRPr="00403859">
        <w:rPr>
          <w:rFonts w:ascii="Calibri" w:eastAsia="Calibri" w:hAnsi="Calibri" w:cs="Times New Roman"/>
          <w:sz w:val="24"/>
          <w:szCs w:val="24"/>
        </w:rPr>
        <w:t xml:space="preserve"> </w:t>
      </w:r>
      <w:r w:rsidR="007640C5" w:rsidRPr="00403859">
        <w:rPr>
          <w:rFonts w:ascii="Calibri" w:eastAsia="Calibri" w:hAnsi="Calibri" w:cs="Times New Roman"/>
          <w:sz w:val="24"/>
          <w:szCs w:val="24"/>
        </w:rPr>
        <w:t>the addition of</w:t>
      </w:r>
      <w:r w:rsidR="00417DFE" w:rsidRPr="00403859">
        <w:rPr>
          <w:rFonts w:ascii="Calibri" w:eastAsia="Calibri" w:hAnsi="Calibri" w:cs="Times New Roman"/>
          <w:sz w:val="24"/>
          <w:szCs w:val="24"/>
        </w:rPr>
        <w:t xml:space="preserve"> a de minimis rule</w:t>
      </w:r>
      <w:r w:rsidR="001B6885" w:rsidRPr="00403859">
        <w:rPr>
          <w:rFonts w:ascii="Calibri" w:eastAsia="Calibri" w:hAnsi="Calibri" w:cs="Times New Roman"/>
          <w:sz w:val="24"/>
          <w:szCs w:val="24"/>
        </w:rPr>
        <w:t xml:space="preserve"> previously discussed at the April 21, 2021 Commission meeting</w:t>
      </w:r>
      <w:r w:rsidR="007640C5" w:rsidRPr="00403859">
        <w:rPr>
          <w:rFonts w:ascii="Calibri" w:eastAsia="Calibri" w:hAnsi="Calibri" w:cs="Times New Roman"/>
          <w:sz w:val="24"/>
          <w:szCs w:val="24"/>
        </w:rPr>
        <w:t>. The de minimis rule includes allowing</w:t>
      </w:r>
      <w:r w:rsidR="00E009AD" w:rsidRPr="00403859">
        <w:rPr>
          <w:sz w:val="24"/>
          <w:szCs w:val="24"/>
        </w:rPr>
        <w:t xml:space="preserve"> </w:t>
      </w:r>
      <w:r w:rsidR="007640C5" w:rsidRPr="00403859">
        <w:rPr>
          <w:sz w:val="24"/>
          <w:szCs w:val="24"/>
        </w:rPr>
        <w:t>f</w:t>
      </w:r>
      <w:r w:rsidR="00E009AD" w:rsidRPr="00403859">
        <w:rPr>
          <w:sz w:val="24"/>
          <w:szCs w:val="24"/>
        </w:rPr>
        <w:t xml:space="preserve">ood or beverage with a value of </w:t>
      </w:r>
      <w:r w:rsidR="007640C5" w:rsidRPr="00403859">
        <w:rPr>
          <w:sz w:val="24"/>
          <w:szCs w:val="24"/>
        </w:rPr>
        <w:t>t</w:t>
      </w:r>
      <w:r w:rsidR="00E009AD" w:rsidRPr="00403859">
        <w:rPr>
          <w:sz w:val="24"/>
          <w:szCs w:val="24"/>
        </w:rPr>
        <w:t xml:space="preserve">en </w:t>
      </w:r>
      <w:r w:rsidR="007640C5" w:rsidRPr="00403859">
        <w:rPr>
          <w:sz w:val="24"/>
          <w:szCs w:val="24"/>
        </w:rPr>
        <w:t>d</w:t>
      </w:r>
      <w:r w:rsidR="00E009AD" w:rsidRPr="00403859">
        <w:rPr>
          <w:sz w:val="24"/>
          <w:szCs w:val="24"/>
        </w:rPr>
        <w:t>ollars ($10) or less, excluding gratuity, purchased for a public official in conjunction with an informal social and educational event. </w:t>
      </w:r>
    </w:p>
    <w:p w14:paraId="198EEDC8" w14:textId="09F4EF23" w:rsidR="00F25AC1" w:rsidRPr="00E510B3" w:rsidRDefault="00F25AC1" w:rsidP="00F25AC1">
      <w:pPr>
        <w:pStyle w:val="ListParagraph"/>
        <w:tabs>
          <w:tab w:val="left" w:pos="360"/>
        </w:tabs>
        <w:ind w:left="360" w:right="180"/>
        <w:jc w:val="both"/>
        <w:rPr>
          <w:rFonts w:ascii="Calibri" w:eastAsia="Calibri" w:hAnsi="Calibri" w:cs="Times New Roman"/>
          <w:sz w:val="24"/>
          <w:szCs w:val="24"/>
        </w:rPr>
      </w:pPr>
    </w:p>
    <w:p w14:paraId="15863BB0" w14:textId="7DB27822" w:rsidR="00E12F54" w:rsidRPr="00E510B3" w:rsidRDefault="00E12F54" w:rsidP="00F44514">
      <w:pPr>
        <w:ind w:left="630" w:right="900"/>
        <w:contextualSpacing/>
        <w:jc w:val="both"/>
        <w:rPr>
          <w:sz w:val="24"/>
          <w:szCs w:val="24"/>
        </w:rPr>
      </w:pPr>
      <w:r w:rsidRPr="00E510B3">
        <w:rPr>
          <w:rFonts w:ascii="Calibri" w:eastAsia="Calibri" w:hAnsi="Calibri" w:cs="Times New Roman"/>
          <w:b/>
          <w:sz w:val="24"/>
          <w:szCs w:val="24"/>
          <w:u w:val="single"/>
        </w:rPr>
        <w:t>Motion: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 Commissioner </w:t>
      </w:r>
      <w:r w:rsidR="00F44514" w:rsidRPr="00E510B3">
        <w:rPr>
          <w:rFonts w:ascii="Calibri" w:eastAsia="Calibri" w:hAnsi="Calibri" w:cs="Times New Roman"/>
          <w:sz w:val="24"/>
          <w:szCs w:val="24"/>
        </w:rPr>
        <w:t>Richard</w:t>
      </w:r>
      <w:r w:rsidRPr="00E510B3">
        <w:rPr>
          <w:rFonts w:ascii="Calibri" w:eastAsia="Calibri" w:hAnsi="Calibri" w:cs="Times New Roman"/>
          <w:sz w:val="24"/>
          <w:szCs w:val="24"/>
        </w:rPr>
        <w:t xml:space="preserve"> moved to </w:t>
      </w:r>
      <w:r w:rsidRPr="00E510B3">
        <w:rPr>
          <w:sz w:val="24"/>
          <w:szCs w:val="24"/>
        </w:rPr>
        <w:t xml:space="preserve">approve the draft </w:t>
      </w:r>
      <w:r w:rsidR="007640C5">
        <w:rPr>
          <w:sz w:val="24"/>
          <w:szCs w:val="24"/>
        </w:rPr>
        <w:t>gift</w:t>
      </w:r>
      <w:r w:rsidRPr="00E510B3">
        <w:rPr>
          <w:sz w:val="24"/>
          <w:szCs w:val="24"/>
        </w:rPr>
        <w:t xml:space="preserve"> rules as presented by Executive Director Thiele. This motion was seconded by Commissioner </w:t>
      </w:r>
      <w:r w:rsidR="00F44514" w:rsidRPr="00E510B3">
        <w:rPr>
          <w:sz w:val="24"/>
          <w:szCs w:val="24"/>
        </w:rPr>
        <w:t>Lindquist</w:t>
      </w:r>
      <w:r w:rsidRPr="00E510B3">
        <w:rPr>
          <w:sz w:val="24"/>
          <w:szCs w:val="24"/>
        </w:rPr>
        <w:t>. Chair Goodman called for a roll call vote. The motion was passed unanimously.</w:t>
      </w:r>
    </w:p>
    <w:p w14:paraId="4D136BA6" w14:textId="77777777" w:rsidR="00E12F54" w:rsidRPr="00E510B3" w:rsidRDefault="00E12F54" w:rsidP="00F25AC1">
      <w:pPr>
        <w:pStyle w:val="ListParagraph"/>
        <w:tabs>
          <w:tab w:val="left" w:pos="360"/>
        </w:tabs>
        <w:ind w:left="360" w:right="180"/>
        <w:jc w:val="both"/>
        <w:rPr>
          <w:rFonts w:ascii="Calibri" w:eastAsia="Calibri" w:hAnsi="Calibri" w:cs="Times New Roman"/>
          <w:sz w:val="24"/>
          <w:szCs w:val="24"/>
        </w:rPr>
      </w:pPr>
    </w:p>
    <w:p w14:paraId="7CEF2D86" w14:textId="58296AF4" w:rsidR="004B79EB" w:rsidRPr="00E510B3" w:rsidRDefault="00D619AD" w:rsidP="004B79EB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right="180"/>
        <w:jc w:val="both"/>
        <w:rPr>
          <w:rFonts w:ascii="Calibri" w:eastAsia="Calibri" w:hAnsi="Calibri"/>
        </w:rPr>
      </w:pPr>
      <w:r w:rsidRPr="00E510B3">
        <w:rPr>
          <w:rFonts w:ascii="Calibri" w:eastAsia="Calibri" w:hAnsi="Calibri"/>
        </w:rPr>
        <w:t xml:space="preserve">The Commission discussed </w:t>
      </w:r>
      <w:r w:rsidR="00452EE2" w:rsidRPr="00E510B3">
        <w:rPr>
          <w:rFonts w:ascii="Calibri" w:eastAsia="Calibri" w:hAnsi="Calibri"/>
        </w:rPr>
        <w:t xml:space="preserve">ND Constitution </w:t>
      </w:r>
      <w:r w:rsidRPr="00E510B3">
        <w:rPr>
          <w:rFonts w:asciiTheme="minorHAnsi" w:eastAsiaTheme="minorEastAsia" w:hAnsi="Calibri" w:cstheme="minorBidi"/>
          <w:color w:val="000000" w:themeColor="text1"/>
          <w:kern w:val="24"/>
        </w:rPr>
        <w:t>Article XIV Section 2(5)</w:t>
      </w:r>
      <w:r w:rsidR="00E03642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</w:t>
      </w:r>
      <w:r w:rsidR="0098743A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May 25, 2021</w:t>
      </w:r>
      <w:r w:rsidR="00E03642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memo regarding quasi</w:t>
      </w:r>
      <w:r w:rsidR="00793162" w:rsidRPr="00E510B3"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r w:rsidR="00E03642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judicial </w:t>
      </w:r>
      <w:r w:rsidR="00960B7F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proceedings </w:t>
      </w:r>
      <w:r w:rsidR="00E03642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from legal counsel </w:t>
      </w:r>
      <w:r w:rsidR="00960B7F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Allyson </w:t>
      </w:r>
      <w:r w:rsidR="00E03642" w:rsidRPr="00E510B3">
        <w:rPr>
          <w:rFonts w:asciiTheme="minorHAnsi" w:eastAsiaTheme="minorEastAsia" w:hAnsi="Calibri" w:cstheme="minorBidi"/>
          <w:color w:val="000000" w:themeColor="text1"/>
          <w:kern w:val="24"/>
        </w:rPr>
        <w:t>Hicks</w:t>
      </w:r>
      <w:r w:rsidR="00406E0C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</w:t>
      </w:r>
      <w:r w:rsidR="00793162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After extensive discussion, the Commission agreed that quasi-judicial </w:t>
      </w:r>
      <w:r w:rsidR="0098743A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ethics </w:t>
      </w:r>
      <w:r w:rsidR="00793162" w:rsidRPr="00E510B3">
        <w:rPr>
          <w:rFonts w:asciiTheme="minorHAnsi" w:eastAsiaTheme="minorEastAsia" w:hAnsi="Calibri" w:cstheme="minorBidi"/>
          <w:color w:val="000000" w:themeColor="text1"/>
          <w:kern w:val="24"/>
        </w:rPr>
        <w:t>would be a subsection of the conflict</w:t>
      </w:r>
      <w:r w:rsidR="00960B7F" w:rsidRPr="00E510B3"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r w:rsidR="00793162" w:rsidRPr="00E510B3">
        <w:rPr>
          <w:rFonts w:asciiTheme="minorHAnsi" w:eastAsiaTheme="minorEastAsia" w:hAnsi="Calibri" w:cstheme="minorBidi"/>
          <w:color w:val="000000" w:themeColor="text1"/>
          <w:kern w:val="24"/>
        </w:rPr>
        <w:t>of</w:t>
      </w:r>
      <w:r w:rsidR="00960B7F" w:rsidRPr="00E510B3">
        <w:rPr>
          <w:rFonts w:asciiTheme="minorHAnsi" w:eastAsiaTheme="minorEastAsia" w:hAnsi="Calibri" w:cstheme="minorBidi"/>
          <w:color w:val="000000" w:themeColor="text1"/>
          <w:kern w:val="24"/>
        </w:rPr>
        <w:t>-</w:t>
      </w:r>
      <w:r w:rsidR="00793162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interest rules. Commissioner Richard and Executive Director Thiele will provide draft </w:t>
      </w:r>
      <w:r w:rsidR="009A19D5" w:rsidRPr="00E510B3">
        <w:rPr>
          <w:rFonts w:asciiTheme="minorHAnsi" w:eastAsiaTheme="minorEastAsia" w:hAnsi="Calibri" w:cstheme="minorBidi"/>
          <w:color w:val="000000" w:themeColor="text1"/>
          <w:kern w:val="24"/>
        </w:rPr>
        <w:t xml:space="preserve">conflict-of-interest </w:t>
      </w:r>
      <w:r w:rsidR="00793162" w:rsidRPr="00E510B3">
        <w:rPr>
          <w:rFonts w:asciiTheme="minorHAnsi" w:eastAsiaTheme="minorEastAsia" w:hAnsi="Calibri" w:cstheme="minorBidi"/>
          <w:color w:val="000000" w:themeColor="text1"/>
          <w:kern w:val="24"/>
        </w:rPr>
        <w:t>rules at the next Commission meeting.</w:t>
      </w:r>
    </w:p>
    <w:p w14:paraId="5C697830" w14:textId="77777777" w:rsidR="00960B7F" w:rsidRPr="00E510B3" w:rsidRDefault="00960B7F" w:rsidP="00960B7F">
      <w:pPr>
        <w:pStyle w:val="NormalWeb"/>
        <w:tabs>
          <w:tab w:val="left" w:pos="360"/>
        </w:tabs>
        <w:spacing w:before="0" w:beforeAutospacing="0" w:after="0" w:afterAutospacing="0"/>
        <w:ind w:left="360" w:right="180"/>
        <w:jc w:val="both"/>
        <w:rPr>
          <w:rFonts w:ascii="Calibri" w:eastAsia="Calibri" w:hAnsi="Calibri"/>
        </w:rPr>
      </w:pPr>
    </w:p>
    <w:p w14:paraId="4DC98E8C" w14:textId="77777777" w:rsidR="00960B7F" w:rsidRPr="00E510B3" w:rsidRDefault="004B79EB" w:rsidP="004B79EB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 w:after="0" w:afterAutospacing="0"/>
        <w:ind w:right="180"/>
        <w:jc w:val="both"/>
        <w:rPr>
          <w:rFonts w:ascii="Calibri" w:eastAsia="Calibri" w:hAnsi="Calibri"/>
        </w:rPr>
      </w:pPr>
      <w:r w:rsidRPr="00E510B3">
        <w:rPr>
          <w:rFonts w:ascii="Calibri" w:eastAsia="Calibri" w:hAnsi="Calibri"/>
        </w:rPr>
        <w:t xml:space="preserve">Further business items: </w:t>
      </w:r>
    </w:p>
    <w:p w14:paraId="6E9FAC94" w14:textId="77777777" w:rsidR="00960B7F" w:rsidRPr="00E510B3" w:rsidRDefault="004B79EB" w:rsidP="00960B7F">
      <w:pPr>
        <w:pStyle w:val="NormalWeb"/>
        <w:numPr>
          <w:ilvl w:val="1"/>
          <w:numId w:val="1"/>
        </w:numPr>
        <w:tabs>
          <w:tab w:val="left" w:pos="360"/>
        </w:tabs>
        <w:spacing w:before="0" w:beforeAutospacing="0" w:after="0" w:afterAutospacing="0"/>
        <w:ind w:right="180"/>
        <w:jc w:val="both"/>
        <w:rPr>
          <w:rFonts w:ascii="Calibri" w:eastAsia="Calibri" w:hAnsi="Calibri"/>
        </w:rPr>
      </w:pPr>
      <w:r w:rsidRPr="00E510B3">
        <w:rPr>
          <w:rFonts w:ascii="Calibri" w:eastAsia="Calibri" w:hAnsi="Calibri"/>
        </w:rPr>
        <w:t xml:space="preserve">Executive Director Thiele updated the Commission on the selection process for two commission positions expiring in August 2021. He has contacted the Governor and the Senate Majority </w:t>
      </w:r>
      <w:r w:rsidR="008C2D82" w:rsidRPr="00E510B3">
        <w:rPr>
          <w:rFonts w:ascii="Calibri" w:eastAsia="Calibri" w:hAnsi="Calibri"/>
        </w:rPr>
        <w:t xml:space="preserve">and </w:t>
      </w:r>
      <w:r w:rsidRPr="00E510B3">
        <w:rPr>
          <w:rFonts w:ascii="Calibri" w:eastAsia="Calibri" w:hAnsi="Calibri"/>
        </w:rPr>
        <w:t>Senate Minority Leader</w:t>
      </w:r>
      <w:r w:rsidR="008C2D82" w:rsidRPr="00E510B3">
        <w:rPr>
          <w:rFonts w:ascii="Calibri" w:eastAsia="Calibri" w:hAnsi="Calibri"/>
        </w:rPr>
        <w:t>s</w:t>
      </w:r>
      <w:r w:rsidRPr="00E510B3">
        <w:rPr>
          <w:rFonts w:ascii="Calibri" w:eastAsia="Calibri" w:hAnsi="Calibri"/>
        </w:rPr>
        <w:t xml:space="preserve">. The Governor will be meeting with both </w:t>
      </w:r>
      <w:r w:rsidR="008C2D82" w:rsidRPr="00E510B3">
        <w:rPr>
          <w:rFonts w:ascii="Calibri" w:eastAsia="Calibri" w:hAnsi="Calibri"/>
        </w:rPr>
        <w:t xml:space="preserve">Senators to </w:t>
      </w:r>
      <w:r w:rsidRPr="00E510B3">
        <w:rPr>
          <w:rFonts w:ascii="Calibri" w:eastAsia="Calibri" w:hAnsi="Calibri"/>
        </w:rPr>
        <w:t>determine the</w:t>
      </w:r>
      <w:r w:rsidR="008C2D82" w:rsidRPr="00E510B3">
        <w:rPr>
          <w:rFonts w:ascii="Calibri" w:eastAsia="Calibri" w:hAnsi="Calibri"/>
        </w:rPr>
        <w:t xml:space="preserve"> appropriate</w:t>
      </w:r>
      <w:r w:rsidRPr="00E510B3">
        <w:rPr>
          <w:rFonts w:ascii="Calibri" w:eastAsia="Calibri" w:hAnsi="Calibri"/>
        </w:rPr>
        <w:t xml:space="preserve"> process. </w:t>
      </w:r>
    </w:p>
    <w:p w14:paraId="3C6C959B" w14:textId="77777777" w:rsidR="00960B7F" w:rsidRPr="00E510B3" w:rsidRDefault="008C2D82" w:rsidP="00960B7F">
      <w:pPr>
        <w:pStyle w:val="NormalWeb"/>
        <w:numPr>
          <w:ilvl w:val="1"/>
          <w:numId w:val="1"/>
        </w:numPr>
        <w:tabs>
          <w:tab w:val="left" w:pos="360"/>
        </w:tabs>
        <w:spacing w:before="0" w:beforeAutospacing="0" w:after="0" w:afterAutospacing="0"/>
        <w:ind w:right="180"/>
        <w:jc w:val="both"/>
        <w:rPr>
          <w:rFonts w:ascii="Calibri" w:eastAsia="Calibri" w:hAnsi="Calibri"/>
        </w:rPr>
      </w:pPr>
      <w:r w:rsidRPr="00E510B3">
        <w:rPr>
          <w:rFonts w:ascii="Calibri" w:eastAsia="Calibri" w:hAnsi="Calibri"/>
        </w:rPr>
        <w:t>Thiele will provide the Commission with a draft process for issuing advisory opinions at the next meeting</w:t>
      </w:r>
      <w:r w:rsidR="00960B7F" w:rsidRPr="00E510B3">
        <w:rPr>
          <w:rFonts w:ascii="Calibri" w:eastAsia="Calibri" w:hAnsi="Calibri"/>
        </w:rPr>
        <w:t xml:space="preserve">. </w:t>
      </w:r>
    </w:p>
    <w:p w14:paraId="3D72500C" w14:textId="2CB43526" w:rsidR="004B79EB" w:rsidRPr="00E510B3" w:rsidRDefault="00960B7F" w:rsidP="00960B7F">
      <w:pPr>
        <w:pStyle w:val="NormalWeb"/>
        <w:numPr>
          <w:ilvl w:val="1"/>
          <w:numId w:val="1"/>
        </w:numPr>
        <w:tabs>
          <w:tab w:val="left" w:pos="360"/>
        </w:tabs>
        <w:spacing w:before="0" w:beforeAutospacing="0" w:after="0" w:afterAutospacing="0"/>
        <w:ind w:right="180"/>
        <w:jc w:val="both"/>
        <w:rPr>
          <w:rFonts w:ascii="Calibri" w:eastAsia="Calibri" w:hAnsi="Calibri"/>
        </w:rPr>
      </w:pPr>
      <w:r w:rsidRPr="00E510B3">
        <w:rPr>
          <w:rFonts w:ascii="Calibri" w:eastAsia="Calibri" w:hAnsi="Calibri"/>
        </w:rPr>
        <w:t xml:space="preserve">Chair Goodman recommended Thiele and one other Commissioner attend the fall COGEL conference in Colorado. </w:t>
      </w:r>
    </w:p>
    <w:p w14:paraId="1867C47B" w14:textId="1E5343EE" w:rsidR="00960B7F" w:rsidRPr="00E510B3" w:rsidRDefault="00960B7F" w:rsidP="00960B7F">
      <w:pPr>
        <w:pStyle w:val="NormalWeb"/>
        <w:numPr>
          <w:ilvl w:val="1"/>
          <w:numId w:val="1"/>
        </w:numPr>
        <w:tabs>
          <w:tab w:val="left" w:pos="360"/>
        </w:tabs>
        <w:spacing w:before="0" w:beforeAutospacing="0" w:after="0" w:afterAutospacing="0"/>
        <w:ind w:right="180"/>
        <w:jc w:val="both"/>
        <w:rPr>
          <w:rFonts w:ascii="Calibri" w:eastAsia="Calibri" w:hAnsi="Calibri"/>
        </w:rPr>
      </w:pPr>
      <w:r w:rsidRPr="00E510B3">
        <w:rPr>
          <w:rFonts w:ascii="Calibri" w:eastAsia="Calibri" w:hAnsi="Calibri"/>
        </w:rPr>
        <w:t>The Commission set additional 2021 meeting dates as follows: July 28</w:t>
      </w:r>
      <w:r w:rsidRPr="00E510B3">
        <w:rPr>
          <w:rFonts w:ascii="Calibri" w:eastAsia="Calibri" w:hAnsi="Calibri"/>
          <w:vertAlign w:val="superscript"/>
        </w:rPr>
        <w:t>th</w:t>
      </w:r>
      <w:r w:rsidRPr="00E510B3">
        <w:rPr>
          <w:rFonts w:ascii="Calibri" w:eastAsia="Calibri" w:hAnsi="Calibri"/>
        </w:rPr>
        <w:t>, August 25</w:t>
      </w:r>
      <w:r w:rsidRPr="00E510B3">
        <w:rPr>
          <w:rFonts w:ascii="Calibri" w:eastAsia="Calibri" w:hAnsi="Calibri"/>
          <w:vertAlign w:val="superscript"/>
        </w:rPr>
        <w:t>th</w:t>
      </w:r>
      <w:r w:rsidRPr="00E510B3">
        <w:rPr>
          <w:rFonts w:ascii="Calibri" w:eastAsia="Calibri" w:hAnsi="Calibri"/>
        </w:rPr>
        <w:t>, September 22</w:t>
      </w:r>
      <w:r w:rsidRPr="00E510B3">
        <w:rPr>
          <w:rFonts w:ascii="Calibri" w:eastAsia="Calibri" w:hAnsi="Calibri"/>
          <w:vertAlign w:val="superscript"/>
        </w:rPr>
        <w:t>nd</w:t>
      </w:r>
      <w:r w:rsidRPr="00E510B3">
        <w:rPr>
          <w:rFonts w:ascii="Calibri" w:eastAsia="Calibri" w:hAnsi="Calibri"/>
        </w:rPr>
        <w:t>, October 20</w:t>
      </w:r>
      <w:r w:rsidRPr="00E510B3">
        <w:rPr>
          <w:rFonts w:ascii="Calibri" w:eastAsia="Calibri" w:hAnsi="Calibri"/>
          <w:vertAlign w:val="superscript"/>
        </w:rPr>
        <w:t>th</w:t>
      </w:r>
      <w:r w:rsidR="0098743A" w:rsidRPr="00E510B3">
        <w:rPr>
          <w:rFonts w:ascii="Calibri" w:eastAsia="Calibri" w:hAnsi="Calibri"/>
        </w:rPr>
        <w:t xml:space="preserve">, November </w:t>
      </w:r>
      <w:proofErr w:type="gramStart"/>
      <w:r w:rsidR="0098743A" w:rsidRPr="00E510B3">
        <w:rPr>
          <w:rFonts w:ascii="Calibri" w:eastAsia="Calibri" w:hAnsi="Calibri"/>
        </w:rPr>
        <w:t>17</w:t>
      </w:r>
      <w:r w:rsidR="0098743A" w:rsidRPr="00E510B3">
        <w:rPr>
          <w:rFonts w:ascii="Calibri" w:eastAsia="Calibri" w:hAnsi="Calibri"/>
          <w:vertAlign w:val="superscript"/>
        </w:rPr>
        <w:t>th</w:t>
      </w:r>
      <w:proofErr w:type="gramEnd"/>
      <w:r w:rsidR="000F76E8" w:rsidRPr="00E510B3">
        <w:rPr>
          <w:rFonts w:ascii="Calibri" w:eastAsia="Calibri" w:hAnsi="Calibri"/>
          <w:vertAlign w:val="superscript"/>
        </w:rPr>
        <w:t xml:space="preserve"> </w:t>
      </w:r>
      <w:r w:rsidR="0098743A" w:rsidRPr="00E510B3">
        <w:rPr>
          <w:rFonts w:ascii="Calibri" w:eastAsia="Calibri" w:hAnsi="Calibri"/>
        </w:rPr>
        <w:t>and December 15</w:t>
      </w:r>
      <w:r w:rsidR="0098743A" w:rsidRPr="00E510B3">
        <w:rPr>
          <w:rFonts w:ascii="Calibri" w:eastAsia="Calibri" w:hAnsi="Calibri"/>
          <w:vertAlign w:val="superscript"/>
        </w:rPr>
        <w:t>th</w:t>
      </w:r>
      <w:r w:rsidR="0098743A" w:rsidRPr="00E510B3">
        <w:rPr>
          <w:rFonts w:ascii="Calibri" w:eastAsia="Calibri" w:hAnsi="Calibri"/>
        </w:rPr>
        <w:t>.</w:t>
      </w:r>
    </w:p>
    <w:p w14:paraId="045C468D" w14:textId="77777777" w:rsidR="00A27D1C" w:rsidRPr="00E510B3" w:rsidRDefault="00A27D1C" w:rsidP="00DD01DA">
      <w:pPr>
        <w:jc w:val="both"/>
        <w:rPr>
          <w:rFonts w:ascii="Calibri" w:eastAsia="Calibri" w:hAnsi="Calibri" w:cs="Times New Roman"/>
          <w:sz w:val="24"/>
          <w:szCs w:val="24"/>
        </w:rPr>
      </w:pPr>
    </w:p>
    <w:p w14:paraId="0E0DBA3F" w14:textId="24916C69" w:rsidR="0064610D" w:rsidRPr="00E510B3" w:rsidRDefault="0064610D" w:rsidP="00DD01DA">
      <w:pPr>
        <w:jc w:val="both"/>
        <w:rPr>
          <w:sz w:val="24"/>
          <w:szCs w:val="24"/>
        </w:rPr>
      </w:pPr>
      <w:r w:rsidRPr="00E510B3">
        <w:rPr>
          <w:sz w:val="24"/>
          <w:szCs w:val="24"/>
        </w:rPr>
        <w:t xml:space="preserve">Commission, having no further business, </w:t>
      </w:r>
      <w:r w:rsidR="000E37A6" w:rsidRPr="00E510B3">
        <w:rPr>
          <w:sz w:val="24"/>
          <w:szCs w:val="24"/>
        </w:rPr>
        <w:t xml:space="preserve">was </w:t>
      </w:r>
      <w:r w:rsidRPr="00E510B3">
        <w:rPr>
          <w:sz w:val="24"/>
          <w:szCs w:val="24"/>
        </w:rPr>
        <w:t>adjourned</w:t>
      </w:r>
      <w:r w:rsidR="00153658" w:rsidRPr="00E510B3">
        <w:rPr>
          <w:sz w:val="24"/>
          <w:szCs w:val="24"/>
        </w:rPr>
        <w:t xml:space="preserve"> </w:t>
      </w:r>
      <w:r w:rsidRPr="00E510B3">
        <w:rPr>
          <w:sz w:val="24"/>
          <w:szCs w:val="24"/>
        </w:rPr>
        <w:t xml:space="preserve">at </w:t>
      </w:r>
      <w:r w:rsidR="00015B04" w:rsidRPr="00E510B3">
        <w:rPr>
          <w:sz w:val="24"/>
          <w:szCs w:val="24"/>
        </w:rPr>
        <w:t>10.58</w:t>
      </w:r>
      <w:r w:rsidR="00E93357" w:rsidRPr="00E510B3">
        <w:rPr>
          <w:sz w:val="24"/>
          <w:szCs w:val="24"/>
        </w:rPr>
        <w:t xml:space="preserve"> a.m</w:t>
      </w:r>
      <w:r w:rsidRPr="00E510B3">
        <w:rPr>
          <w:sz w:val="24"/>
          <w:szCs w:val="24"/>
        </w:rPr>
        <w:t xml:space="preserve">. The next meeting </w:t>
      </w:r>
      <w:r w:rsidR="00E031DC" w:rsidRPr="00E510B3">
        <w:rPr>
          <w:sz w:val="24"/>
          <w:szCs w:val="24"/>
        </w:rPr>
        <w:t xml:space="preserve">is </w:t>
      </w:r>
      <w:r w:rsidR="00E03642" w:rsidRPr="00E510B3">
        <w:rPr>
          <w:sz w:val="24"/>
          <w:szCs w:val="24"/>
        </w:rPr>
        <w:t xml:space="preserve">tentatively </w:t>
      </w:r>
      <w:r w:rsidR="00E031DC" w:rsidRPr="00E510B3">
        <w:rPr>
          <w:sz w:val="24"/>
          <w:szCs w:val="24"/>
        </w:rPr>
        <w:t xml:space="preserve">scheduled for </w:t>
      </w:r>
      <w:r w:rsidR="00E03642" w:rsidRPr="00E510B3">
        <w:rPr>
          <w:sz w:val="24"/>
          <w:szCs w:val="24"/>
        </w:rPr>
        <w:t>June 23</w:t>
      </w:r>
      <w:r w:rsidR="00615320" w:rsidRPr="00E510B3">
        <w:rPr>
          <w:sz w:val="24"/>
          <w:szCs w:val="24"/>
        </w:rPr>
        <w:t>, 2021</w:t>
      </w:r>
      <w:r w:rsidRPr="00E510B3">
        <w:rPr>
          <w:sz w:val="24"/>
          <w:szCs w:val="24"/>
        </w:rPr>
        <w:t xml:space="preserve"> at 9:00 a.m. by MS Teams.</w:t>
      </w:r>
    </w:p>
    <w:p w14:paraId="0C665100" w14:textId="4C3E330F" w:rsidR="00835633" w:rsidRPr="00E510B3" w:rsidRDefault="00835633" w:rsidP="00DD01DA">
      <w:pPr>
        <w:ind w:left="360"/>
        <w:jc w:val="both"/>
        <w:rPr>
          <w:sz w:val="24"/>
          <w:szCs w:val="24"/>
        </w:rPr>
      </w:pPr>
    </w:p>
    <w:p w14:paraId="5668D506" w14:textId="01FD9EA0" w:rsidR="00835633" w:rsidRPr="00E510B3" w:rsidRDefault="00835633" w:rsidP="00E45462">
      <w:pPr>
        <w:ind w:left="360" w:firstLine="360"/>
        <w:jc w:val="both"/>
        <w:rPr>
          <w:sz w:val="24"/>
          <w:szCs w:val="24"/>
        </w:rPr>
      </w:pPr>
      <w:r w:rsidRPr="00E510B3">
        <w:rPr>
          <w:sz w:val="24"/>
          <w:szCs w:val="24"/>
        </w:rPr>
        <w:t>Approved on ____________</w:t>
      </w:r>
    </w:p>
    <w:p w14:paraId="24D70F10" w14:textId="42ACFF76" w:rsidR="00835633" w:rsidRPr="00E510B3" w:rsidRDefault="00835633" w:rsidP="00913255">
      <w:pPr>
        <w:ind w:left="360" w:firstLine="360"/>
        <w:jc w:val="both"/>
        <w:rPr>
          <w:sz w:val="24"/>
          <w:szCs w:val="24"/>
        </w:rPr>
      </w:pPr>
      <w:r w:rsidRPr="00E510B3">
        <w:rPr>
          <w:sz w:val="24"/>
          <w:szCs w:val="24"/>
        </w:rPr>
        <w:t>Dave Thiele, Executive Director, North Dakota Ethics Commission</w:t>
      </w:r>
    </w:p>
    <w:p w14:paraId="0006E1D4" w14:textId="77777777" w:rsidR="0064610D" w:rsidRPr="00E510B3" w:rsidRDefault="0064610D" w:rsidP="008837E8">
      <w:pPr>
        <w:pStyle w:val="ListParagraph"/>
        <w:ind w:left="360"/>
        <w:jc w:val="both"/>
        <w:rPr>
          <w:rFonts w:ascii="Calibri" w:eastAsia="Calibri" w:hAnsi="Calibri" w:cs="Times New Roman"/>
          <w:sz w:val="24"/>
          <w:szCs w:val="24"/>
        </w:rPr>
      </w:pPr>
    </w:p>
    <w:sectPr w:rsidR="0064610D" w:rsidRPr="00E510B3" w:rsidSect="000477E7">
      <w:headerReference w:type="default" r:id="rId8"/>
      <w:headerReference w:type="first" r:id="rId9"/>
      <w:pgSz w:w="12240" w:h="15840"/>
      <w:pgMar w:top="1440" w:right="1267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E73E" w14:textId="77777777" w:rsidR="006E4BCE" w:rsidRDefault="006E4BCE" w:rsidP="004502D2">
      <w:pPr>
        <w:spacing w:after="0" w:line="240" w:lineRule="auto"/>
      </w:pPr>
      <w:r>
        <w:separator/>
      </w:r>
    </w:p>
  </w:endnote>
  <w:endnote w:type="continuationSeparator" w:id="0">
    <w:p w14:paraId="2DF71446" w14:textId="77777777" w:rsidR="006E4BCE" w:rsidRDefault="006E4BCE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C6C5" w14:textId="77777777" w:rsidR="006E4BCE" w:rsidRDefault="006E4BCE" w:rsidP="004502D2">
      <w:pPr>
        <w:spacing w:after="0" w:line="240" w:lineRule="auto"/>
      </w:pPr>
      <w:r>
        <w:separator/>
      </w:r>
    </w:p>
  </w:footnote>
  <w:footnote w:type="continuationSeparator" w:id="0">
    <w:p w14:paraId="2A4687F0" w14:textId="77777777" w:rsidR="006E4BCE" w:rsidRDefault="006E4BCE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D270B"/>
    <w:multiLevelType w:val="hybridMultilevel"/>
    <w:tmpl w:val="FB8E00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01683"/>
    <w:rsid w:val="00015B04"/>
    <w:rsid w:val="000170D0"/>
    <w:rsid w:val="00033CA1"/>
    <w:rsid w:val="00035E28"/>
    <w:rsid w:val="000477E7"/>
    <w:rsid w:val="00056ED0"/>
    <w:rsid w:val="00077EC1"/>
    <w:rsid w:val="000842CD"/>
    <w:rsid w:val="00085EA3"/>
    <w:rsid w:val="00085FC6"/>
    <w:rsid w:val="00087E18"/>
    <w:rsid w:val="00096904"/>
    <w:rsid w:val="000A11A2"/>
    <w:rsid w:val="000B1D32"/>
    <w:rsid w:val="000C3ABA"/>
    <w:rsid w:val="000C45BE"/>
    <w:rsid w:val="000C7922"/>
    <w:rsid w:val="000D282C"/>
    <w:rsid w:val="000E1C01"/>
    <w:rsid w:val="000E37A6"/>
    <w:rsid w:val="000E46AC"/>
    <w:rsid w:val="000E51CA"/>
    <w:rsid w:val="000F62F5"/>
    <w:rsid w:val="000F76E8"/>
    <w:rsid w:val="00106675"/>
    <w:rsid w:val="00117613"/>
    <w:rsid w:val="0012541D"/>
    <w:rsid w:val="00125B33"/>
    <w:rsid w:val="00127D81"/>
    <w:rsid w:val="00133B7C"/>
    <w:rsid w:val="001343BB"/>
    <w:rsid w:val="00137B5D"/>
    <w:rsid w:val="0014758D"/>
    <w:rsid w:val="00153658"/>
    <w:rsid w:val="00154B14"/>
    <w:rsid w:val="00162E6A"/>
    <w:rsid w:val="0016726A"/>
    <w:rsid w:val="00167E60"/>
    <w:rsid w:val="00173C9C"/>
    <w:rsid w:val="00183263"/>
    <w:rsid w:val="001960E1"/>
    <w:rsid w:val="00196845"/>
    <w:rsid w:val="001A22FE"/>
    <w:rsid w:val="001A695B"/>
    <w:rsid w:val="001B6885"/>
    <w:rsid w:val="001C517F"/>
    <w:rsid w:val="001D447A"/>
    <w:rsid w:val="001E5F31"/>
    <w:rsid w:val="001F163D"/>
    <w:rsid w:val="001F4C24"/>
    <w:rsid w:val="00200462"/>
    <w:rsid w:val="002017ED"/>
    <w:rsid w:val="00201C4D"/>
    <w:rsid w:val="0020636A"/>
    <w:rsid w:val="00210ACE"/>
    <w:rsid w:val="00211D73"/>
    <w:rsid w:val="00220D17"/>
    <w:rsid w:val="002248E8"/>
    <w:rsid w:val="00224DD7"/>
    <w:rsid w:val="002279E5"/>
    <w:rsid w:val="0023280A"/>
    <w:rsid w:val="00234612"/>
    <w:rsid w:val="002349F4"/>
    <w:rsid w:val="00244BC5"/>
    <w:rsid w:val="00245326"/>
    <w:rsid w:val="00245DA4"/>
    <w:rsid w:val="00246D47"/>
    <w:rsid w:val="002533A2"/>
    <w:rsid w:val="0025405D"/>
    <w:rsid w:val="00257400"/>
    <w:rsid w:val="00260EAF"/>
    <w:rsid w:val="002745B8"/>
    <w:rsid w:val="002811CA"/>
    <w:rsid w:val="00297278"/>
    <w:rsid w:val="002A47DB"/>
    <w:rsid w:val="002B3E6A"/>
    <w:rsid w:val="002C0D8E"/>
    <w:rsid w:val="002C5349"/>
    <w:rsid w:val="002D08E1"/>
    <w:rsid w:val="002D0BD5"/>
    <w:rsid w:val="002D4574"/>
    <w:rsid w:val="002E0342"/>
    <w:rsid w:val="002E14F9"/>
    <w:rsid w:val="002E4B4A"/>
    <w:rsid w:val="002E775A"/>
    <w:rsid w:val="00307E0D"/>
    <w:rsid w:val="00307F24"/>
    <w:rsid w:val="00330238"/>
    <w:rsid w:val="00341BCC"/>
    <w:rsid w:val="003450BE"/>
    <w:rsid w:val="00353C5C"/>
    <w:rsid w:val="0037096D"/>
    <w:rsid w:val="00383C34"/>
    <w:rsid w:val="00390DB3"/>
    <w:rsid w:val="00390DDF"/>
    <w:rsid w:val="003A24AF"/>
    <w:rsid w:val="003A7ED8"/>
    <w:rsid w:val="003B02A6"/>
    <w:rsid w:val="003C4210"/>
    <w:rsid w:val="003C5A7B"/>
    <w:rsid w:val="003C67E5"/>
    <w:rsid w:val="003D2B0C"/>
    <w:rsid w:val="003D5A40"/>
    <w:rsid w:val="003D6824"/>
    <w:rsid w:val="003D723E"/>
    <w:rsid w:val="003F76AF"/>
    <w:rsid w:val="00403859"/>
    <w:rsid w:val="00406E0C"/>
    <w:rsid w:val="00417DFE"/>
    <w:rsid w:val="004332E7"/>
    <w:rsid w:val="004452E7"/>
    <w:rsid w:val="00446D34"/>
    <w:rsid w:val="004502D2"/>
    <w:rsid w:val="004528C9"/>
    <w:rsid w:val="00452EE2"/>
    <w:rsid w:val="00453A84"/>
    <w:rsid w:val="00460EF4"/>
    <w:rsid w:val="00484B2B"/>
    <w:rsid w:val="004914C7"/>
    <w:rsid w:val="00496B8E"/>
    <w:rsid w:val="004A0559"/>
    <w:rsid w:val="004A3D07"/>
    <w:rsid w:val="004A67A1"/>
    <w:rsid w:val="004B053B"/>
    <w:rsid w:val="004B79EB"/>
    <w:rsid w:val="004C6947"/>
    <w:rsid w:val="004D45CB"/>
    <w:rsid w:val="004D681E"/>
    <w:rsid w:val="004F024D"/>
    <w:rsid w:val="004F1CFE"/>
    <w:rsid w:val="004F5721"/>
    <w:rsid w:val="0050094C"/>
    <w:rsid w:val="00506FB7"/>
    <w:rsid w:val="00511340"/>
    <w:rsid w:val="00516846"/>
    <w:rsid w:val="0052249B"/>
    <w:rsid w:val="0053400A"/>
    <w:rsid w:val="00534D1E"/>
    <w:rsid w:val="00535866"/>
    <w:rsid w:val="0054245B"/>
    <w:rsid w:val="00542F67"/>
    <w:rsid w:val="00555AF6"/>
    <w:rsid w:val="00593AE8"/>
    <w:rsid w:val="005A3D92"/>
    <w:rsid w:val="005B25FC"/>
    <w:rsid w:val="005C2196"/>
    <w:rsid w:val="005C5526"/>
    <w:rsid w:val="005C7969"/>
    <w:rsid w:val="005F7C5E"/>
    <w:rsid w:val="006019D1"/>
    <w:rsid w:val="00610583"/>
    <w:rsid w:val="00615320"/>
    <w:rsid w:val="00630ECB"/>
    <w:rsid w:val="00640E8C"/>
    <w:rsid w:val="00641E65"/>
    <w:rsid w:val="0064566A"/>
    <w:rsid w:val="0064610D"/>
    <w:rsid w:val="00653EAF"/>
    <w:rsid w:val="0066283A"/>
    <w:rsid w:val="00664DEA"/>
    <w:rsid w:val="00665094"/>
    <w:rsid w:val="0067153B"/>
    <w:rsid w:val="00672325"/>
    <w:rsid w:val="00676780"/>
    <w:rsid w:val="00681AC2"/>
    <w:rsid w:val="006835C9"/>
    <w:rsid w:val="00691C4C"/>
    <w:rsid w:val="00696CCC"/>
    <w:rsid w:val="006A42B7"/>
    <w:rsid w:val="006A4570"/>
    <w:rsid w:val="006A6DE7"/>
    <w:rsid w:val="006C3C79"/>
    <w:rsid w:val="006C419D"/>
    <w:rsid w:val="006C4AC6"/>
    <w:rsid w:val="006C57BF"/>
    <w:rsid w:val="006C5B37"/>
    <w:rsid w:val="006D6E54"/>
    <w:rsid w:val="006E1294"/>
    <w:rsid w:val="006E2907"/>
    <w:rsid w:val="006E4BCE"/>
    <w:rsid w:val="006F671C"/>
    <w:rsid w:val="00704A1F"/>
    <w:rsid w:val="00705261"/>
    <w:rsid w:val="00715240"/>
    <w:rsid w:val="00716382"/>
    <w:rsid w:val="00720CB9"/>
    <w:rsid w:val="00722654"/>
    <w:rsid w:val="00722A5E"/>
    <w:rsid w:val="007262C4"/>
    <w:rsid w:val="007319F1"/>
    <w:rsid w:val="00736AEF"/>
    <w:rsid w:val="00745BA1"/>
    <w:rsid w:val="007623BD"/>
    <w:rsid w:val="007624EC"/>
    <w:rsid w:val="007640C5"/>
    <w:rsid w:val="00774BAB"/>
    <w:rsid w:val="007874BA"/>
    <w:rsid w:val="00790397"/>
    <w:rsid w:val="00793162"/>
    <w:rsid w:val="00793817"/>
    <w:rsid w:val="00793A75"/>
    <w:rsid w:val="00795C6C"/>
    <w:rsid w:val="00797E70"/>
    <w:rsid w:val="007A73A7"/>
    <w:rsid w:val="007B0103"/>
    <w:rsid w:val="007B0E0B"/>
    <w:rsid w:val="007B1713"/>
    <w:rsid w:val="007B3987"/>
    <w:rsid w:val="007B3F67"/>
    <w:rsid w:val="007B5243"/>
    <w:rsid w:val="007C52EA"/>
    <w:rsid w:val="007D1F46"/>
    <w:rsid w:val="007E2F1F"/>
    <w:rsid w:val="007E7E95"/>
    <w:rsid w:val="00802394"/>
    <w:rsid w:val="00810AD5"/>
    <w:rsid w:val="00810E7A"/>
    <w:rsid w:val="00810F7C"/>
    <w:rsid w:val="00813C2B"/>
    <w:rsid w:val="00833C7E"/>
    <w:rsid w:val="008354FD"/>
    <w:rsid w:val="00835633"/>
    <w:rsid w:val="0083798D"/>
    <w:rsid w:val="00841821"/>
    <w:rsid w:val="00841B9A"/>
    <w:rsid w:val="00842803"/>
    <w:rsid w:val="00860FF2"/>
    <w:rsid w:val="00862333"/>
    <w:rsid w:val="0087124D"/>
    <w:rsid w:val="008837E8"/>
    <w:rsid w:val="0088682E"/>
    <w:rsid w:val="008A023B"/>
    <w:rsid w:val="008A70D5"/>
    <w:rsid w:val="008A7D23"/>
    <w:rsid w:val="008B0E1E"/>
    <w:rsid w:val="008B62E3"/>
    <w:rsid w:val="008C1F8E"/>
    <w:rsid w:val="008C2D82"/>
    <w:rsid w:val="008E2D3C"/>
    <w:rsid w:val="008F253F"/>
    <w:rsid w:val="00913255"/>
    <w:rsid w:val="00913B76"/>
    <w:rsid w:val="009151CE"/>
    <w:rsid w:val="00915C0E"/>
    <w:rsid w:val="009255FC"/>
    <w:rsid w:val="00945359"/>
    <w:rsid w:val="009459D6"/>
    <w:rsid w:val="0094749A"/>
    <w:rsid w:val="009507D5"/>
    <w:rsid w:val="00960B7F"/>
    <w:rsid w:val="00960CFE"/>
    <w:rsid w:val="0096142E"/>
    <w:rsid w:val="00965EB4"/>
    <w:rsid w:val="00966DE4"/>
    <w:rsid w:val="0098743A"/>
    <w:rsid w:val="00994EFD"/>
    <w:rsid w:val="009979AB"/>
    <w:rsid w:val="009A19D5"/>
    <w:rsid w:val="009B30E0"/>
    <w:rsid w:val="009B48BE"/>
    <w:rsid w:val="009D3768"/>
    <w:rsid w:val="009D7843"/>
    <w:rsid w:val="009E0CD4"/>
    <w:rsid w:val="009F5D81"/>
    <w:rsid w:val="00A06FD7"/>
    <w:rsid w:val="00A16228"/>
    <w:rsid w:val="00A27D1C"/>
    <w:rsid w:val="00A3696F"/>
    <w:rsid w:val="00A37BB9"/>
    <w:rsid w:val="00A37C26"/>
    <w:rsid w:val="00A4419D"/>
    <w:rsid w:val="00A47007"/>
    <w:rsid w:val="00A47B43"/>
    <w:rsid w:val="00A62B76"/>
    <w:rsid w:val="00A65CA2"/>
    <w:rsid w:val="00A65FB8"/>
    <w:rsid w:val="00A72B01"/>
    <w:rsid w:val="00A741B7"/>
    <w:rsid w:val="00A74A31"/>
    <w:rsid w:val="00A83D1B"/>
    <w:rsid w:val="00A8727E"/>
    <w:rsid w:val="00AA1567"/>
    <w:rsid w:val="00AC4406"/>
    <w:rsid w:val="00AC646C"/>
    <w:rsid w:val="00AD29D9"/>
    <w:rsid w:val="00AD55B2"/>
    <w:rsid w:val="00AE3049"/>
    <w:rsid w:val="00AF6B88"/>
    <w:rsid w:val="00B069E7"/>
    <w:rsid w:val="00B10458"/>
    <w:rsid w:val="00B160BC"/>
    <w:rsid w:val="00B31FEC"/>
    <w:rsid w:val="00B33333"/>
    <w:rsid w:val="00B421F5"/>
    <w:rsid w:val="00B50DC2"/>
    <w:rsid w:val="00B529B0"/>
    <w:rsid w:val="00B53142"/>
    <w:rsid w:val="00B551A6"/>
    <w:rsid w:val="00B67350"/>
    <w:rsid w:val="00B712F3"/>
    <w:rsid w:val="00B7222C"/>
    <w:rsid w:val="00B74E4C"/>
    <w:rsid w:val="00B75B92"/>
    <w:rsid w:val="00B8202A"/>
    <w:rsid w:val="00B91380"/>
    <w:rsid w:val="00B93EC9"/>
    <w:rsid w:val="00B96AD3"/>
    <w:rsid w:val="00BA0D1A"/>
    <w:rsid w:val="00BB3E8A"/>
    <w:rsid w:val="00BF0566"/>
    <w:rsid w:val="00BF3E2B"/>
    <w:rsid w:val="00C06EA4"/>
    <w:rsid w:val="00C12711"/>
    <w:rsid w:val="00C13272"/>
    <w:rsid w:val="00C424A1"/>
    <w:rsid w:val="00C471CF"/>
    <w:rsid w:val="00C63E05"/>
    <w:rsid w:val="00C641A3"/>
    <w:rsid w:val="00C66B63"/>
    <w:rsid w:val="00C67CD3"/>
    <w:rsid w:val="00C71722"/>
    <w:rsid w:val="00C80EC0"/>
    <w:rsid w:val="00C93425"/>
    <w:rsid w:val="00CA1C21"/>
    <w:rsid w:val="00CA3AA9"/>
    <w:rsid w:val="00CB1DCD"/>
    <w:rsid w:val="00CB4BB3"/>
    <w:rsid w:val="00CB5769"/>
    <w:rsid w:val="00CC0D4B"/>
    <w:rsid w:val="00CC1218"/>
    <w:rsid w:val="00CD21C9"/>
    <w:rsid w:val="00CF1282"/>
    <w:rsid w:val="00CF256C"/>
    <w:rsid w:val="00CF4AF8"/>
    <w:rsid w:val="00CF6C14"/>
    <w:rsid w:val="00D13693"/>
    <w:rsid w:val="00D14AFE"/>
    <w:rsid w:val="00D21DAD"/>
    <w:rsid w:val="00D249B7"/>
    <w:rsid w:val="00D40995"/>
    <w:rsid w:val="00D5124E"/>
    <w:rsid w:val="00D57D17"/>
    <w:rsid w:val="00D57F91"/>
    <w:rsid w:val="00D6096E"/>
    <w:rsid w:val="00D619AD"/>
    <w:rsid w:val="00D66C22"/>
    <w:rsid w:val="00D74C38"/>
    <w:rsid w:val="00D77AC4"/>
    <w:rsid w:val="00D8285A"/>
    <w:rsid w:val="00D82A69"/>
    <w:rsid w:val="00D8554D"/>
    <w:rsid w:val="00D95935"/>
    <w:rsid w:val="00D95CD2"/>
    <w:rsid w:val="00DA62BD"/>
    <w:rsid w:val="00DB4F0A"/>
    <w:rsid w:val="00DC048C"/>
    <w:rsid w:val="00DC1F13"/>
    <w:rsid w:val="00DC5CFA"/>
    <w:rsid w:val="00DD01DA"/>
    <w:rsid w:val="00DD0CB5"/>
    <w:rsid w:val="00DD4204"/>
    <w:rsid w:val="00DE0790"/>
    <w:rsid w:val="00DE2185"/>
    <w:rsid w:val="00DE2C41"/>
    <w:rsid w:val="00DE5E6A"/>
    <w:rsid w:val="00DF5D12"/>
    <w:rsid w:val="00E009AD"/>
    <w:rsid w:val="00E031DC"/>
    <w:rsid w:val="00E03642"/>
    <w:rsid w:val="00E06AB1"/>
    <w:rsid w:val="00E11438"/>
    <w:rsid w:val="00E12F54"/>
    <w:rsid w:val="00E14A03"/>
    <w:rsid w:val="00E225CB"/>
    <w:rsid w:val="00E30BA4"/>
    <w:rsid w:val="00E45462"/>
    <w:rsid w:val="00E510B3"/>
    <w:rsid w:val="00E62B2C"/>
    <w:rsid w:val="00E7171E"/>
    <w:rsid w:val="00E7644E"/>
    <w:rsid w:val="00E76485"/>
    <w:rsid w:val="00E76FBD"/>
    <w:rsid w:val="00E77212"/>
    <w:rsid w:val="00E80476"/>
    <w:rsid w:val="00E83935"/>
    <w:rsid w:val="00E83A9E"/>
    <w:rsid w:val="00E875EF"/>
    <w:rsid w:val="00E93357"/>
    <w:rsid w:val="00EA6918"/>
    <w:rsid w:val="00EB7D64"/>
    <w:rsid w:val="00EE2D35"/>
    <w:rsid w:val="00EF0CBF"/>
    <w:rsid w:val="00F075E4"/>
    <w:rsid w:val="00F25AC1"/>
    <w:rsid w:val="00F26C80"/>
    <w:rsid w:val="00F37887"/>
    <w:rsid w:val="00F428B6"/>
    <w:rsid w:val="00F42ADC"/>
    <w:rsid w:val="00F44514"/>
    <w:rsid w:val="00F46130"/>
    <w:rsid w:val="00F53C44"/>
    <w:rsid w:val="00F54748"/>
    <w:rsid w:val="00F54BF4"/>
    <w:rsid w:val="00F5569D"/>
    <w:rsid w:val="00F60F74"/>
    <w:rsid w:val="00F668A3"/>
    <w:rsid w:val="00F70F6A"/>
    <w:rsid w:val="00F71916"/>
    <w:rsid w:val="00F73E7D"/>
    <w:rsid w:val="00F85717"/>
    <w:rsid w:val="00F8716C"/>
    <w:rsid w:val="00F93880"/>
    <w:rsid w:val="00FB062A"/>
    <w:rsid w:val="00FC32AA"/>
    <w:rsid w:val="00FD0995"/>
    <w:rsid w:val="00FD7DC2"/>
    <w:rsid w:val="00FE0A80"/>
    <w:rsid w:val="00FE1C83"/>
    <w:rsid w:val="00FF00F9"/>
    <w:rsid w:val="00FF1D12"/>
    <w:rsid w:val="00FF544E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0BF"/>
  <w15:chartTrackingRefBased/>
  <w15:docId w15:val="{E5C5FB76-6BA7-4094-9DE1-F4E9B0E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5</cp:revision>
  <cp:lastPrinted>2020-11-24T20:15:00Z</cp:lastPrinted>
  <dcterms:created xsi:type="dcterms:W3CDTF">2021-06-02T11:59:00Z</dcterms:created>
  <dcterms:modified xsi:type="dcterms:W3CDTF">2021-06-04T13:06:00Z</dcterms:modified>
</cp:coreProperties>
</file>